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6CAC4" w14:textId="256564EA" w:rsidR="003D5475" w:rsidRPr="009B2258" w:rsidRDefault="003D5475" w:rsidP="003D5475">
      <w:pPr>
        <w:tabs>
          <w:tab w:val="center" w:pos="4536"/>
          <w:tab w:val="right" w:pos="8280"/>
          <w:tab w:val="right" w:pos="9639"/>
        </w:tabs>
        <w:ind w:right="2"/>
        <w:rPr>
          <w:rFonts w:ascii="Arial" w:eastAsia="ＭＳ 明朝" w:hAnsi="Arial" w:cs="Arial"/>
          <w:b/>
          <w:noProof/>
          <w:color w:val="000000" w:themeColor="text1"/>
          <w:lang w:val="en-US"/>
        </w:rPr>
      </w:pPr>
      <w:bookmarkStart w:id="0" w:name="_Hlk7194408"/>
      <w:bookmarkStart w:id="1" w:name="_Hlk110842847"/>
      <w:bookmarkStart w:id="2" w:name="_Hlk146694052"/>
      <w:bookmarkStart w:id="3" w:name="OLE_LINK3"/>
      <w:r w:rsidRPr="009B2258">
        <w:rPr>
          <w:rFonts w:ascii="Arial" w:eastAsia="ＭＳ 明朝" w:hAnsi="Arial" w:cs="Arial"/>
          <w:b/>
          <w:noProof/>
          <w:color w:val="000000" w:themeColor="text1"/>
          <w:lang w:val="en-US"/>
        </w:rPr>
        <w:t>3GPP TSG RAN WG1 #11</w:t>
      </w:r>
      <w:r w:rsidRPr="009B2258">
        <w:rPr>
          <w:rFonts w:ascii="Arial" w:eastAsia="ＭＳ 明朝" w:hAnsi="Arial" w:cs="Arial" w:hint="eastAsia"/>
          <w:b/>
          <w:noProof/>
          <w:color w:val="000000" w:themeColor="text1"/>
          <w:lang w:val="en-US"/>
        </w:rPr>
        <w:t>5</w:t>
      </w:r>
      <w:r w:rsidRPr="009B2258">
        <w:rPr>
          <w:rFonts w:ascii="Arial" w:eastAsia="ＭＳ 明朝" w:hAnsi="Arial" w:cs="Arial"/>
          <w:b/>
          <w:noProof/>
          <w:color w:val="000000" w:themeColor="text1"/>
          <w:lang w:val="en-US"/>
        </w:rPr>
        <w:tab/>
      </w:r>
      <w:r w:rsidRPr="009B2258">
        <w:rPr>
          <w:rFonts w:ascii="Arial" w:eastAsia="ＭＳ 明朝" w:hAnsi="Arial" w:cs="Arial"/>
          <w:b/>
          <w:noProof/>
          <w:color w:val="000000" w:themeColor="text1"/>
          <w:lang w:val="en-US"/>
        </w:rPr>
        <w:tab/>
      </w:r>
      <w:r w:rsidRPr="009B2258">
        <w:rPr>
          <w:rFonts w:ascii="Arial" w:eastAsia="ＭＳ 明朝" w:hAnsi="Arial" w:cs="Arial"/>
          <w:b/>
          <w:noProof/>
          <w:color w:val="000000" w:themeColor="text1"/>
          <w:lang w:val="en-US"/>
        </w:rPr>
        <w:tab/>
        <w:t xml:space="preserve">     </w:t>
      </w:r>
      <w:r w:rsidR="009B2258" w:rsidRPr="009B2258">
        <w:rPr>
          <w:rFonts w:ascii="Arial" w:eastAsia="ＭＳ 明朝" w:hAnsi="Arial" w:cs="Arial"/>
          <w:b/>
          <w:noProof/>
          <w:color w:val="000000" w:themeColor="text1"/>
          <w:lang w:val="en-US"/>
        </w:rPr>
        <w:t>R1-2311621</w:t>
      </w:r>
    </w:p>
    <w:bookmarkEnd w:id="0"/>
    <w:bookmarkEnd w:id="1"/>
    <w:p w14:paraId="59EDAD06" w14:textId="18DB59BA" w:rsidR="003D5475" w:rsidRPr="009B2258" w:rsidRDefault="003D5475" w:rsidP="003D5475">
      <w:pPr>
        <w:tabs>
          <w:tab w:val="center" w:pos="4536"/>
          <w:tab w:val="right" w:pos="8280"/>
          <w:tab w:val="right" w:pos="9639"/>
        </w:tabs>
        <w:ind w:right="2"/>
        <w:rPr>
          <w:rFonts w:ascii="Arial" w:eastAsia="ＭＳ 明朝" w:hAnsi="Arial" w:cs="Arial"/>
          <w:b/>
          <w:bCs/>
          <w:color w:val="000000" w:themeColor="text1"/>
          <w:szCs w:val="18"/>
        </w:rPr>
      </w:pPr>
      <w:r w:rsidRPr="009B2258">
        <w:rPr>
          <w:rFonts w:ascii="Arial" w:eastAsia="ＭＳ 明朝" w:hAnsi="Arial" w:cs="Arial"/>
          <w:b/>
          <w:bCs/>
          <w:color w:val="000000" w:themeColor="text1"/>
          <w:szCs w:val="18"/>
        </w:rPr>
        <w:t>Chicago, US, November 13th – November 17th, 2023</w:t>
      </w:r>
    </w:p>
    <w:bookmarkEnd w:id="2"/>
    <w:p w14:paraId="28806336" w14:textId="77777777" w:rsidR="00B06F73" w:rsidRPr="003D5475"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E84561" w:rsidRDefault="00B06F73" w:rsidP="00B06F73">
      <w:pPr>
        <w:widowControl w:val="0"/>
        <w:ind w:left="1800" w:hanging="1800"/>
        <w:rPr>
          <w:rFonts w:ascii="Arial" w:eastAsia="ＭＳ 明朝" w:hAnsi="Arial"/>
          <w:b/>
          <w:noProof/>
          <w:lang w:val="en-US"/>
        </w:rPr>
      </w:pPr>
      <w:r w:rsidRPr="00E84561">
        <w:rPr>
          <w:rFonts w:ascii="Arial" w:eastAsia="ＭＳ 明朝" w:hAnsi="Arial" w:hint="eastAsia"/>
          <w:b/>
          <w:noProof/>
          <w:lang w:val="en-US"/>
        </w:rPr>
        <w:t>Source:</w:t>
      </w:r>
      <w:r w:rsidRPr="00E84561">
        <w:rPr>
          <w:rFonts w:ascii="Arial" w:eastAsia="ＭＳ 明朝" w:hAnsi="Arial" w:hint="eastAsia"/>
          <w:b/>
          <w:noProof/>
          <w:lang w:val="en-US"/>
        </w:rPr>
        <w:tab/>
        <w:t>NTT DOCOMO, INC.</w:t>
      </w:r>
    </w:p>
    <w:bookmarkEnd w:id="3"/>
    <w:p w14:paraId="58115233" w14:textId="5287C7A5" w:rsidR="00926EA3" w:rsidRPr="002639AB" w:rsidRDefault="00B06F73" w:rsidP="00926EA3">
      <w:pPr>
        <w:pStyle w:val="a9"/>
        <w:ind w:left="1800" w:hanging="1800"/>
        <w:rPr>
          <w:sz w:val="24"/>
          <w:lang w:val="en-US"/>
        </w:rPr>
      </w:pPr>
      <w:r w:rsidRPr="002639AB">
        <w:rPr>
          <w:sz w:val="24"/>
          <w:lang w:val="en-US" w:eastAsia="ja-JP"/>
        </w:rPr>
        <w:t>Title:</w:t>
      </w:r>
      <w:r w:rsidRPr="002639AB">
        <w:rPr>
          <w:sz w:val="24"/>
          <w:lang w:val="en-US" w:eastAsia="ja-JP"/>
        </w:rPr>
        <w:tab/>
      </w:r>
      <w:r w:rsidR="0070135F" w:rsidRPr="002639AB">
        <w:rPr>
          <w:sz w:val="24"/>
          <w:lang w:val="en-US" w:eastAsia="ja-JP"/>
        </w:rPr>
        <w:t xml:space="preserve">Maintenance </w:t>
      </w:r>
      <w:r w:rsidR="00C130B8" w:rsidRPr="002639AB">
        <w:rPr>
          <w:sz w:val="24"/>
          <w:lang w:val="en-US" w:eastAsia="ja-JP"/>
        </w:rPr>
        <w:t>on</w:t>
      </w:r>
      <w:r w:rsidR="00C130B8" w:rsidRPr="00E84561">
        <w:rPr>
          <w:sz w:val="24"/>
          <w:lang w:val="en-US" w:eastAsia="ja-JP"/>
        </w:rPr>
        <w:t xml:space="preserve"> co-channel coexistence for LTE sidelink and NR sidelink</w:t>
      </w:r>
      <w:r w:rsidR="00926EA3" w:rsidRPr="002639AB">
        <w:rPr>
          <w:sz w:val="24"/>
          <w:lang w:val="en-US"/>
        </w:rPr>
        <w:t xml:space="preserve"> </w:t>
      </w:r>
    </w:p>
    <w:p w14:paraId="1A271381" w14:textId="34F1F027" w:rsidR="00B06F73" w:rsidRPr="00E84561" w:rsidRDefault="00B06F73" w:rsidP="00926EA3">
      <w:pPr>
        <w:pStyle w:val="a9"/>
        <w:ind w:left="1800" w:hanging="1800"/>
        <w:rPr>
          <w:sz w:val="24"/>
          <w:lang w:val="en-US" w:eastAsia="ja-JP"/>
        </w:rPr>
      </w:pPr>
      <w:r w:rsidRPr="002639AB">
        <w:rPr>
          <w:sz w:val="24"/>
          <w:lang w:val="en-US" w:eastAsia="ja-JP"/>
        </w:rPr>
        <w:t>Agenda Item:</w:t>
      </w:r>
      <w:bookmarkStart w:id="4" w:name="Source"/>
      <w:bookmarkEnd w:id="4"/>
      <w:r w:rsidRPr="002639AB">
        <w:rPr>
          <w:sz w:val="24"/>
          <w:lang w:val="en-US" w:eastAsia="ja-JP"/>
        </w:rPr>
        <w:tab/>
      </w:r>
      <w:r w:rsidR="00C130B8" w:rsidRPr="002639AB">
        <w:rPr>
          <w:sz w:val="24"/>
          <w:lang w:val="en-US" w:eastAsia="ja-JP"/>
        </w:rPr>
        <w:t>8</w:t>
      </w:r>
      <w:r w:rsidR="00CD1070" w:rsidRPr="002639AB">
        <w:rPr>
          <w:sz w:val="24"/>
          <w:lang w:val="en-US" w:eastAsia="ja-JP"/>
        </w:rPr>
        <w:t>.</w:t>
      </w:r>
      <w:r w:rsidR="00C130B8" w:rsidRPr="002639AB">
        <w:rPr>
          <w:sz w:val="24"/>
          <w:lang w:val="en-US" w:eastAsia="ja-JP"/>
        </w:rPr>
        <w:t>2</w:t>
      </w:r>
      <w:r w:rsidR="00377470" w:rsidRPr="002639AB">
        <w:rPr>
          <w:sz w:val="24"/>
          <w:lang w:val="en-US" w:eastAsia="ja-JP"/>
        </w:rPr>
        <w:t>.</w:t>
      </w:r>
      <w:r w:rsidR="00B43115" w:rsidRPr="002639AB">
        <w:rPr>
          <w:sz w:val="24"/>
          <w:lang w:val="en-US" w:eastAsia="ja-JP"/>
        </w:rPr>
        <w:t>2</w:t>
      </w:r>
    </w:p>
    <w:p w14:paraId="6823EFA3" w14:textId="77777777" w:rsidR="00B06F73" w:rsidRPr="00473883" w:rsidRDefault="00B06F73" w:rsidP="00B06F73">
      <w:pPr>
        <w:pBdr>
          <w:bottom w:val="single" w:sz="6" w:space="1" w:color="auto"/>
        </w:pBdr>
        <w:ind w:left="1800" w:hanging="1800"/>
        <w:rPr>
          <w:rFonts w:ascii="Arial" w:hAnsi="Arial"/>
          <w:b/>
          <w:lang w:val="en-US"/>
        </w:rPr>
      </w:pPr>
      <w:r w:rsidRPr="00E84561">
        <w:rPr>
          <w:rFonts w:ascii="Arial" w:hAnsi="Arial" w:hint="eastAsia"/>
          <w:b/>
          <w:lang w:val="en-US"/>
        </w:rPr>
        <w:t>Document for:</w:t>
      </w:r>
      <w:bookmarkStart w:id="5" w:name="DocumentFor"/>
      <w:bookmarkEnd w:id="5"/>
      <w:r w:rsidRPr="00E84561">
        <w:rPr>
          <w:rFonts w:ascii="Arial" w:hAnsi="Arial" w:hint="eastAsia"/>
          <w:b/>
          <w:lang w:val="en-US"/>
        </w:rPr>
        <w:t xml:space="preserve"> </w:t>
      </w:r>
      <w:r w:rsidRPr="00E84561">
        <w:rPr>
          <w:rFonts w:ascii="Arial" w:hAnsi="Arial" w:hint="eastAsia"/>
          <w:b/>
          <w:lang w:val="en-US"/>
        </w:rPr>
        <w:tab/>
        <w:t>Discussion and Decision</w:t>
      </w:r>
    </w:p>
    <w:p w14:paraId="702AF45C" w14:textId="77777777" w:rsidR="008E3FC0" w:rsidRPr="00473883" w:rsidRDefault="001D2A61" w:rsidP="008E3FC0">
      <w:pPr>
        <w:pStyle w:val="1"/>
        <w:numPr>
          <w:ilvl w:val="0"/>
          <w:numId w:val="6"/>
        </w:numPr>
        <w:spacing w:after="120"/>
        <w:jc w:val="both"/>
        <w:rPr>
          <w:b/>
          <w:lang w:val="en-US"/>
        </w:rPr>
      </w:pPr>
      <w:r w:rsidRPr="00473883">
        <w:rPr>
          <w:rFonts w:hint="eastAsia"/>
          <w:b/>
          <w:lang w:val="en-US"/>
        </w:rPr>
        <w:t>Introduction</w:t>
      </w:r>
    </w:p>
    <w:p w14:paraId="3B571A42" w14:textId="35B81EDE" w:rsidR="00B43115" w:rsidRPr="00B43115" w:rsidRDefault="00B43115" w:rsidP="00B342A7">
      <w:pPr>
        <w:jc w:val="both"/>
        <w:rPr>
          <w:rFonts w:eastAsiaTheme="minorEastAsia"/>
          <w:sz w:val="22"/>
          <w:lang w:val="en-US"/>
        </w:rPr>
      </w:pPr>
      <w:r w:rsidRPr="00B43115">
        <w:rPr>
          <w:rFonts w:eastAsiaTheme="minorEastAsia"/>
          <w:sz w:val="22"/>
          <w:lang w:val="en-US"/>
        </w:rPr>
        <w:t>At the RAN1#</w:t>
      </w:r>
      <w:r>
        <w:rPr>
          <w:rFonts w:eastAsiaTheme="minorEastAsia" w:hint="eastAsia"/>
          <w:sz w:val="22"/>
          <w:lang w:val="en-US"/>
        </w:rPr>
        <w:t>1</w:t>
      </w:r>
      <w:r>
        <w:rPr>
          <w:rFonts w:eastAsiaTheme="minorEastAsia"/>
          <w:sz w:val="22"/>
          <w:lang w:val="en-US"/>
        </w:rPr>
        <w:t>1</w:t>
      </w:r>
      <w:r w:rsidR="002C0C23">
        <w:rPr>
          <w:rFonts w:eastAsiaTheme="minorEastAsia"/>
          <w:sz w:val="22"/>
          <w:lang w:val="en-US"/>
        </w:rPr>
        <w:t>4bis</w:t>
      </w:r>
      <w:r w:rsidRPr="00B43115">
        <w:rPr>
          <w:rFonts w:eastAsiaTheme="minorEastAsia"/>
          <w:sz w:val="22"/>
          <w:lang w:val="en-US"/>
        </w:rPr>
        <w:t xml:space="preserve"> meeting [1], there were discussions on </w:t>
      </w:r>
      <w:r w:rsidR="00926EA3" w:rsidRPr="005A5F17">
        <w:rPr>
          <w:rFonts w:eastAsiaTheme="minorEastAsia" w:hint="eastAsia"/>
          <w:sz w:val="22"/>
          <w:lang w:val="en-US"/>
        </w:rPr>
        <w:t>co-channel coexistence of LTE-SL and NR-SL</w:t>
      </w:r>
      <w:r w:rsidRPr="00B43115">
        <w:rPr>
          <w:rFonts w:eastAsiaTheme="minorEastAsia"/>
          <w:sz w:val="22"/>
          <w:lang w:val="en-US"/>
        </w:rPr>
        <w:t>. In this contribution, we share our further views for maintenance.</w:t>
      </w:r>
    </w:p>
    <w:p w14:paraId="0830A167" w14:textId="584AC879" w:rsidR="007A7607" w:rsidRDefault="007A7607" w:rsidP="00B342A7">
      <w:pPr>
        <w:jc w:val="both"/>
        <w:rPr>
          <w:rFonts w:eastAsiaTheme="minorEastAsia"/>
          <w:sz w:val="22"/>
          <w:lang w:val="en-US"/>
        </w:rPr>
      </w:pPr>
    </w:p>
    <w:p w14:paraId="62B752E0" w14:textId="0864836E" w:rsidR="00AA1D46" w:rsidRPr="001F6E8E" w:rsidRDefault="00456ED2" w:rsidP="006C296C">
      <w:pPr>
        <w:pStyle w:val="1"/>
        <w:numPr>
          <w:ilvl w:val="0"/>
          <w:numId w:val="6"/>
        </w:numPr>
        <w:spacing w:after="120"/>
        <w:jc w:val="both"/>
        <w:rPr>
          <w:sz w:val="22"/>
          <w:szCs w:val="18"/>
          <w:lang w:val="en-US"/>
        </w:rPr>
      </w:pPr>
      <w:r w:rsidRPr="00600C5F">
        <w:rPr>
          <w:rFonts w:hint="eastAsia"/>
          <w:b/>
          <w:lang w:val="en-US"/>
        </w:rPr>
        <w:t>Discussion</w:t>
      </w:r>
    </w:p>
    <w:p w14:paraId="5C7E871C" w14:textId="62F07ED2" w:rsidR="00B37AE2" w:rsidRPr="00AC43F2" w:rsidRDefault="00B37AE2" w:rsidP="00B37AE2">
      <w:pPr>
        <w:keepNext/>
        <w:numPr>
          <w:ilvl w:val="2"/>
          <w:numId w:val="6"/>
        </w:numPr>
        <w:tabs>
          <w:tab w:val="left" w:pos="0"/>
        </w:tabs>
        <w:spacing w:before="240" w:after="120"/>
        <w:jc w:val="both"/>
        <w:outlineLvl w:val="1"/>
        <w:rPr>
          <w:rFonts w:asciiTheme="majorHAnsi" w:eastAsiaTheme="minorEastAsia" w:hAnsiTheme="majorHAnsi" w:cstheme="majorHAnsi"/>
          <w:b/>
          <w:kern w:val="28"/>
          <w:sz w:val="22"/>
          <w:szCs w:val="22"/>
          <w:lang w:val="en-US"/>
        </w:rPr>
      </w:pPr>
      <w:r>
        <w:rPr>
          <w:rFonts w:asciiTheme="majorHAnsi" w:eastAsiaTheme="minorEastAsia" w:hAnsiTheme="majorHAnsi" w:cstheme="majorHAnsi"/>
          <w:b/>
          <w:kern w:val="28"/>
          <w:sz w:val="22"/>
          <w:szCs w:val="22"/>
          <w:lang w:val="en-US"/>
        </w:rPr>
        <w:t>Initialization of set S_A</w:t>
      </w:r>
    </w:p>
    <w:tbl>
      <w:tblPr>
        <w:tblStyle w:val="aff4"/>
        <w:tblW w:w="0" w:type="auto"/>
        <w:tblLook w:val="04A0" w:firstRow="1" w:lastRow="0" w:firstColumn="1" w:lastColumn="0" w:noHBand="0" w:noVBand="1"/>
      </w:tblPr>
      <w:tblGrid>
        <w:gridCol w:w="9962"/>
      </w:tblGrid>
      <w:tr w:rsidR="00BE5F06" w:rsidRPr="00B37AE2" w14:paraId="0015B7AC" w14:textId="77777777" w:rsidTr="001B0046">
        <w:tc>
          <w:tcPr>
            <w:tcW w:w="9962" w:type="dxa"/>
          </w:tcPr>
          <w:p w14:paraId="63926827" w14:textId="77777777" w:rsidR="00BE5F06" w:rsidRPr="00B37AE2" w:rsidRDefault="00BE5F06" w:rsidP="0070135F">
            <w:pPr>
              <w:spacing w:after="0"/>
              <w:rPr>
                <w:b/>
                <w:bCs/>
                <w:sz w:val="16"/>
                <w:szCs w:val="16"/>
                <w:lang w:val="en-US"/>
              </w:rPr>
            </w:pPr>
            <w:r w:rsidRPr="00B37AE2">
              <w:rPr>
                <w:rFonts w:hint="eastAsia"/>
                <w:b/>
                <w:bCs/>
                <w:sz w:val="16"/>
                <w:szCs w:val="16"/>
                <w:highlight w:val="green"/>
                <w:lang w:val="en-US"/>
              </w:rPr>
              <w:t>A</w:t>
            </w:r>
            <w:r w:rsidRPr="00B37AE2">
              <w:rPr>
                <w:b/>
                <w:bCs/>
                <w:sz w:val="16"/>
                <w:szCs w:val="16"/>
                <w:highlight w:val="green"/>
                <w:lang w:val="en-US"/>
              </w:rPr>
              <w:t>greement</w:t>
            </w:r>
            <w:r>
              <w:rPr>
                <w:b/>
                <w:bCs/>
                <w:sz w:val="16"/>
                <w:szCs w:val="16"/>
                <w:lang w:val="en-US"/>
              </w:rPr>
              <w:t xml:space="preserve"> at RAN1#112bis-e</w:t>
            </w:r>
          </w:p>
          <w:p w14:paraId="02B299EE" w14:textId="77777777" w:rsidR="00BE5F06" w:rsidRPr="00B37AE2" w:rsidRDefault="00BE5F06" w:rsidP="0070135F">
            <w:pPr>
              <w:spacing w:after="0"/>
              <w:rPr>
                <w:sz w:val="16"/>
                <w:szCs w:val="16"/>
                <w:lang w:val="en-US" w:eastAsia="zh-CN"/>
              </w:rPr>
            </w:pPr>
            <w:r w:rsidRPr="00B37AE2">
              <w:rPr>
                <w:sz w:val="16"/>
                <w:szCs w:val="16"/>
                <w:lang w:val="en-US" w:eastAsia="zh-CN"/>
              </w:rPr>
              <w:t>In NR SL resource (re)selection procedure, t</w:t>
            </w:r>
            <w:r w:rsidRPr="00B37AE2">
              <w:rPr>
                <w:bCs/>
                <w:sz w:val="16"/>
                <w:szCs w:val="16"/>
                <w:lang w:val="en-US" w:eastAsia="zh-CN"/>
              </w:rPr>
              <w:t xml:space="preserve">he PHY layer of NR SL module excludes NR SL candidate resources overlapping with LTE SL resources associated with non-monitored subframe (in which UE has not monitored due to its transmission) in LTE SL </w:t>
            </w:r>
            <w:proofErr w:type="gramStart"/>
            <w:r w:rsidRPr="00B37AE2">
              <w:rPr>
                <w:bCs/>
                <w:sz w:val="16"/>
                <w:szCs w:val="16"/>
                <w:lang w:val="en-US" w:eastAsia="zh-CN"/>
              </w:rPr>
              <w:t>module</w:t>
            </w:r>
            <w:proofErr w:type="gramEnd"/>
          </w:p>
          <w:p w14:paraId="18C7F94F" w14:textId="77777777" w:rsidR="00BE5F06" w:rsidRPr="00B37AE2" w:rsidRDefault="00BE5F06" w:rsidP="0070135F">
            <w:pPr>
              <w:pStyle w:val="aff6"/>
              <w:numPr>
                <w:ilvl w:val="0"/>
                <w:numId w:val="10"/>
              </w:numPr>
              <w:spacing w:after="0" w:line="259" w:lineRule="auto"/>
              <w:ind w:leftChars="0"/>
              <w:jc w:val="both"/>
              <w:rPr>
                <w:bCs/>
                <w:sz w:val="16"/>
                <w:szCs w:val="16"/>
                <w:lang w:val="en-US"/>
              </w:rPr>
            </w:pPr>
            <w:r w:rsidRPr="00B37AE2">
              <w:rPr>
                <w:bCs/>
                <w:sz w:val="16"/>
                <w:szCs w:val="16"/>
                <w:lang w:val="en-US"/>
              </w:rPr>
              <w:t xml:space="preserve">For determining the LTE SL resources associated with non-monitored subframe of LTE SL module, </w:t>
            </w:r>
          </w:p>
          <w:p w14:paraId="4AB407DE" w14:textId="77777777" w:rsidR="00BE5F06" w:rsidRPr="00B37AE2" w:rsidRDefault="00BE5F06" w:rsidP="0070135F">
            <w:pPr>
              <w:pStyle w:val="aff6"/>
              <w:numPr>
                <w:ilvl w:val="1"/>
                <w:numId w:val="10"/>
              </w:numPr>
              <w:spacing w:after="0" w:line="259" w:lineRule="auto"/>
              <w:ind w:leftChars="0"/>
              <w:jc w:val="both"/>
              <w:rPr>
                <w:bCs/>
                <w:sz w:val="16"/>
                <w:szCs w:val="16"/>
                <w:lang w:val="en-US"/>
              </w:rPr>
            </w:pPr>
            <w:r w:rsidRPr="00B37AE2">
              <w:rPr>
                <w:bCs/>
                <w:sz w:val="16"/>
                <w:szCs w:val="16"/>
                <w:lang w:val="en-US"/>
              </w:rPr>
              <w:t xml:space="preserve">All the LTE SL resources in the non-monitored subframes are assumed to be repeatedly reserved Q times for each LTE SL resource reservation period (pre)configured in </w:t>
            </w:r>
            <w:proofErr w:type="gramStart"/>
            <w:r w:rsidRPr="00B37AE2">
              <w:rPr>
                <w:bCs/>
                <w:sz w:val="16"/>
                <w:szCs w:val="16"/>
                <w:lang w:val="en-US"/>
              </w:rPr>
              <w:t>a</w:t>
            </w:r>
            <w:proofErr w:type="gramEnd"/>
            <w:r w:rsidRPr="00B37AE2">
              <w:rPr>
                <w:bCs/>
                <w:sz w:val="16"/>
                <w:szCs w:val="16"/>
                <w:lang w:val="en-US"/>
              </w:rPr>
              <w:t xml:space="preserve"> LTE SL resource pool</w:t>
            </w:r>
          </w:p>
          <w:p w14:paraId="779EBB05" w14:textId="77777777" w:rsidR="00BE5F06" w:rsidRPr="00B37AE2" w:rsidRDefault="00BE5F06" w:rsidP="0070135F">
            <w:pPr>
              <w:pStyle w:val="aff6"/>
              <w:numPr>
                <w:ilvl w:val="2"/>
                <w:numId w:val="11"/>
              </w:numPr>
              <w:spacing w:after="0" w:line="259" w:lineRule="auto"/>
              <w:ind w:leftChars="0"/>
              <w:jc w:val="both"/>
              <w:rPr>
                <w:bCs/>
                <w:sz w:val="16"/>
                <w:szCs w:val="16"/>
                <w:lang w:val="en-US"/>
              </w:rPr>
            </w:pPr>
            <w:r w:rsidRPr="00B37AE2">
              <w:rPr>
                <w:bCs/>
                <w:sz w:val="16"/>
                <w:szCs w:val="16"/>
                <w:lang w:val="en-US"/>
              </w:rPr>
              <w:t xml:space="preserve">The same formula of Q for determining the LTE SL periodic reserved resources by other SL UE is </w:t>
            </w:r>
            <w:proofErr w:type="gramStart"/>
            <w:r w:rsidRPr="00B37AE2">
              <w:rPr>
                <w:bCs/>
                <w:sz w:val="16"/>
                <w:szCs w:val="16"/>
                <w:lang w:val="en-US"/>
              </w:rPr>
              <w:t>used</w:t>
            </w:r>
            <w:proofErr w:type="gramEnd"/>
          </w:p>
          <w:p w14:paraId="1F7993D2" w14:textId="77777777" w:rsidR="00BE5F06" w:rsidRPr="00B37AE2" w:rsidRDefault="00BE5F06" w:rsidP="0070135F">
            <w:pPr>
              <w:pStyle w:val="aff6"/>
              <w:numPr>
                <w:ilvl w:val="2"/>
                <w:numId w:val="11"/>
              </w:numPr>
              <w:spacing w:after="0" w:line="259" w:lineRule="auto"/>
              <w:ind w:leftChars="0"/>
              <w:jc w:val="both"/>
              <w:rPr>
                <w:bCs/>
                <w:sz w:val="16"/>
                <w:szCs w:val="16"/>
                <w:lang w:val="en-US"/>
              </w:rPr>
            </w:pPr>
            <w:r w:rsidRPr="00B37AE2">
              <w:rPr>
                <w:bCs/>
                <w:sz w:val="16"/>
                <w:szCs w:val="16"/>
                <w:lang w:val="en-US"/>
              </w:rPr>
              <w:t xml:space="preserve">Note: The reservation period and the location of the LTE SL resources repeated Q times in the above procedure are determined based on the set of </w:t>
            </w:r>
            <w:proofErr w:type="gramStart"/>
            <w:r w:rsidRPr="00B37AE2">
              <w:rPr>
                <w:bCs/>
                <w:sz w:val="16"/>
                <w:szCs w:val="16"/>
                <w:lang w:val="en-US"/>
              </w:rPr>
              <w:t>LTE</w:t>
            </w:r>
            <w:proofErr w:type="gramEnd"/>
            <w:r w:rsidRPr="00B37AE2">
              <w:rPr>
                <w:bCs/>
                <w:sz w:val="16"/>
                <w:szCs w:val="16"/>
                <w:lang w:val="en-US"/>
              </w:rPr>
              <w:t xml:space="preserve"> SL logical subframe that may belong to LTE SL resource pool as specified in TS 36.213</w:t>
            </w:r>
          </w:p>
          <w:p w14:paraId="1628B370" w14:textId="77777777" w:rsidR="00BE5F06" w:rsidRPr="00B37AE2" w:rsidRDefault="00BE5F06" w:rsidP="0070135F">
            <w:pPr>
              <w:pStyle w:val="aff6"/>
              <w:numPr>
                <w:ilvl w:val="0"/>
                <w:numId w:val="10"/>
              </w:numPr>
              <w:spacing w:after="0" w:line="259" w:lineRule="auto"/>
              <w:ind w:leftChars="0"/>
              <w:jc w:val="both"/>
              <w:rPr>
                <w:bCs/>
                <w:sz w:val="16"/>
                <w:szCs w:val="16"/>
                <w:lang w:val="en-US"/>
              </w:rPr>
            </w:pPr>
            <w:r w:rsidRPr="00B37AE2">
              <w:rPr>
                <w:bCs/>
                <w:sz w:val="16"/>
                <w:szCs w:val="16"/>
                <w:lang w:val="en-US"/>
              </w:rPr>
              <w:t xml:space="preserve">The PHY layer of NR </w:t>
            </w:r>
            <w:r w:rsidRPr="00B37AE2">
              <w:rPr>
                <w:bCs/>
                <w:sz w:val="16"/>
                <w:szCs w:val="16"/>
                <w:lang w:val="en-US" w:eastAsia="ko-KR"/>
              </w:rPr>
              <w:t xml:space="preserve">SL </w:t>
            </w:r>
            <w:r w:rsidRPr="00B37AE2">
              <w:rPr>
                <w:bCs/>
                <w:sz w:val="16"/>
                <w:szCs w:val="16"/>
                <w:lang w:val="en-US"/>
              </w:rPr>
              <w:t>module applies the above procedure in Step 5 in Section 8.1.4 of TS 38.214</w:t>
            </w:r>
          </w:p>
          <w:p w14:paraId="3278827D" w14:textId="77777777" w:rsidR="00BE5F06" w:rsidRPr="0070135F" w:rsidRDefault="00BE5F06" w:rsidP="0070135F">
            <w:pPr>
              <w:pStyle w:val="aff6"/>
              <w:numPr>
                <w:ilvl w:val="1"/>
                <w:numId w:val="10"/>
              </w:numPr>
              <w:spacing w:after="0" w:line="259" w:lineRule="auto"/>
              <w:ind w:leftChars="0"/>
              <w:jc w:val="both"/>
              <w:rPr>
                <w:bCs/>
                <w:sz w:val="16"/>
                <w:szCs w:val="16"/>
                <w:highlight w:val="yellow"/>
                <w:lang w:val="en-US"/>
              </w:rPr>
            </w:pPr>
            <w:r w:rsidRPr="0070135F">
              <w:rPr>
                <w:bCs/>
                <w:sz w:val="16"/>
                <w:szCs w:val="16"/>
                <w:highlight w:val="yellow"/>
                <w:lang w:val="en-US"/>
              </w:rPr>
              <w:t>FFS: whether the set S</w:t>
            </w:r>
            <w:r w:rsidRPr="0070135F">
              <w:rPr>
                <w:bCs/>
                <w:sz w:val="16"/>
                <w:szCs w:val="16"/>
                <w:highlight w:val="yellow"/>
                <w:vertAlign w:val="subscript"/>
                <w:lang w:val="en-US"/>
              </w:rPr>
              <w:t>A</w:t>
            </w:r>
            <w:r w:rsidRPr="0070135F">
              <w:rPr>
                <w:bCs/>
                <w:sz w:val="16"/>
                <w:szCs w:val="16"/>
                <w:highlight w:val="yellow"/>
                <w:lang w:val="en-US"/>
              </w:rPr>
              <w:t xml:space="preserve">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5432D518" w14:textId="77777777" w:rsidR="00BE5F06" w:rsidRPr="00B37AE2" w:rsidRDefault="00BE5F06" w:rsidP="0070135F">
            <w:pPr>
              <w:pStyle w:val="aff6"/>
              <w:numPr>
                <w:ilvl w:val="1"/>
                <w:numId w:val="10"/>
              </w:numPr>
              <w:spacing w:after="0" w:line="259" w:lineRule="auto"/>
              <w:ind w:leftChars="0"/>
              <w:jc w:val="both"/>
              <w:rPr>
                <w:bCs/>
                <w:sz w:val="16"/>
                <w:szCs w:val="16"/>
                <w:lang w:val="en-US"/>
              </w:rPr>
            </w:pPr>
            <w:r w:rsidRPr="00B37AE2">
              <w:rPr>
                <w:bCs/>
                <w:sz w:val="16"/>
                <w:szCs w:val="16"/>
                <w:lang w:val="en-US"/>
              </w:rPr>
              <w:t>Note: For periodic resource reservation of NR SL transmission, the PHY layer of NR SL module further excludes all NR SL candidate resources in NR SL slots that overlap with LTE SL resource pool where NR SL periodic resources are overlapping with LTE SL resources associated with non-monitored subframes of LTE SL module according to Step 5 in Section 8.1.4 of TS 38.214</w:t>
            </w:r>
          </w:p>
          <w:p w14:paraId="3D25D1D6" w14:textId="77777777" w:rsidR="00BE5F06" w:rsidRPr="00B37AE2" w:rsidRDefault="00BE5F06" w:rsidP="0070135F">
            <w:pPr>
              <w:pStyle w:val="aff6"/>
              <w:numPr>
                <w:ilvl w:val="1"/>
                <w:numId w:val="10"/>
              </w:numPr>
              <w:spacing w:after="0" w:line="259" w:lineRule="auto"/>
              <w:ind w:leftChars="0"/>
              <w:jc w:val="both"/>
              <w:rPr>
                <w:bCs/>
                <w:sz w:val="16"/>
                <w:szCs w:val="16"/>
                <w:lang w:val="en-US"/>
              </w:rPr>
            </w:pPr>
            <w:r w:rsidRPr="00B37AE2">
              <w:rPr>
                <w:bCs/>
                <w:sz w:val="16"/>
                <w:szCs w:val="16"/>
                <w:lang w:val="en-US"/>
              </w:rPr>
              <w:t>Note: The NR SL module excludes NR SL candidate resources overlapping with NR SL resources (including NR SL resource reservation period(s) (pre)configured in a NR SL resource pool) associated with non-monitored slot as specified in Section 8.1.4 of TS 38.214 (i.e., NR SL slot in which UE has not monitored due to its own transmission), which is the existing Rel-16/17 NR SL behavior</w:t>
            </w:r>
          </w:p>
          <w:p w14:paraId="6EEFC998" w14:textId="77777777" w:rsidR="00BE5F06" w:rsidRPr="00B37AE2" w:rsidRDefault="00BE5F06" w:rsidP="0070135F">
            <w:pPr>
              <w:pStyle w:val="aff6"/>
              <w:numPr>
                <w:ilvl w:val="0"/>
                <w:numId w:val="10"/>
              </w:numPr>
              <w:spacing w:after="0" w:line="259" w:lineRule="auto"/>
              <w:ind w:leftChars="0"/>
              <w:jc w:val="both"/>
              <w:rPr>
                <w:rFonts w:ascii="Times" w:eastAsia="Malgun Gothic" w:hAnsi="Times" w:cs="Times"/>
                <w:sz w:val="16"/>
                <w:szCs w:val="16"/>
                <w:lang w:val="en-US" w:eastAsia="ko-KR"/>
              </w:rPr>
            </w:pPr>
            <w:r w:rsidRPr="00B37AE2">
              <w:rPr>
                <w:bCs/>
                <w:sz w:val="16"/>
                <w:szCs w:val="16"/>
                <w:lang w:val="en-US"/>
              </w:rPr>
              <w:t>Note: It is assumed that the information relevant to LTE SL resources associated with non-monitored subframe of LTE SL module used in the above procedure is shared from LTE SL module to NR SL module</w:t>
            </w:r>
          </w:p>
        </w:tc>
      </w:tr>
    </w:tbl>
    <w:p w14:paraId="6DCD74DC" w14:textId="79B898A1" w:rsidR="009B6237" w:rsidRDefault="009B6237" w:rsidP="009B6237">
      <w:pPr>
        <w:spacing w:beforeLines="50" w:before="120" w:afterLines="50" w:after="120"/>
        <w:rPr>
          <w:sz w:val="22"/>
          <w:szCs w:val="18"/>
        </w:rPr>
      </w:pPr>
      <w:r w:rsidRPr="009B6237">
        <w:rPr>
          <w:sz w:val="22"/>
          <w:szCs w:val="18"/>
        </w:rPr>
        <w:t xml:space="preserve">The remaining </w:t>
      </w:r>
      <w:r>
        <w:rPr>
          <w:rFonts w:hint="eastAsia"/>
          <w:sz w:val="22"/>
          <w:szCs w:val="18"/>
        </w:rPr>
        <w:t>c</w:t>
      </w:r>
      <w:r>
        <w:rPr>
          <w:sz w:val="22"/>
          <w:szCs w:val="18"/>
        </w:rPr>
        <w:t xml:space="preserve">ritical </w:t>
      </w:r>
      <w:r w:rsidRPr="009B6237">
        <w:rPr>
          <w:sz w:val="22"/>
          <w:szCs w:val="18"/>
        </w:rPr>
        <w:t xml:space="preserve">issue </w:t>
      </w:r>
      <w:r>
        <w:rPr>
          <w:sz w:val="22"/>
          <w:szCs w:val="18"/>
        </w:rPr>
        <w:t xml:space="preserve">which is not still fully discussed </w:t>
      </w:r>
      <w:r w:rsidRPr="009B6237">
        <w:rPr>
          <w:sz w:val="22"/>
          <w:szCs w:val="18"/>
        </w:rPr>
        <w:t xml:space="preserve">is </w:t>
      </w:r>
      <w:r>
        <w:rPr>
          <w:sz w:val="22"/>
          <w:szCs w:val="18"/>
        </w:rPr>
        <w:t>about the initialization step of set S_A in step</w:t>
      </w:r>
      <w:r w:rsidR="005C4BB3">
        <w:rPr>
          <w:sz w:val="22"/>
          <w:szCs w:val="18"/>
        </w:rPr>
        <w:t xml:space="preserve"> </w:t>
      </w:r>
      <w:r>
        <w:rPr>
          <w:sz w:val="22"/>
          <w:szCs w:val="18"/>
        </w:rPr>
        <w:t>5</w:t>
      </w:r>
      <w:r w:rsidR="00497E1F">
        <w:rPr>
          <w:sz w:val="22"/>
          <w:szCs w:val="18"/>
        </w:rPr>
        <w:t>(a)</w:t>
      </w:r>
      <w:r>
        <w:rPr>
          <w:sz w:val="22"/>
          <w:szCs w:val="18"/>
        </w:rPr>
        <w:t>.</w:t>
      </w:r>
      <w:r w:rsidR="00497E1F">
        <w:rPr>
          <w:sz w:val="22"/>
          <w:szCs w:val="18"/>
        </w:rPr>
        <w:t xml:space="preserve"> As mentioned in the </w:t>
      </w:r>
      <w:r w:rsidR="00BE5F06">
        <w:rPr>
          <w:sz w:val="22"/>
          <w:szCs w:val="18"/>
        </w:rPr>
        <w:t>yellow</w:t>
      </w:r>
      <w:r w:rsidR="00497E1F">
        <w:rPr>
          <w:sz w:val="22"/>
          <w:szCs w:val="18"/>
        </w:rPr>
        <w:t xml:space="preserve"> highlighted part</w:t>
      </w:r>
      <w:r w:rsidR="00BE5F06">
        <w:rPr>
          <w:sz w:val="22"/>
          <w:szCs w:val="18"/>
        </w:rPr>
        <w:t xml:space="preserve"> in the above agreement</w:t>
      </w:r>
      <w:r w:rsidR="00497E1F">
        <w:rPr>
          <w:sz w:val="22"/>
          <w:szCs w:val="18"/>
        </w:rPr>
        <w:t xml:space="preserve">, it can be further studied </w:t>
      </w:r>
      <w:r w:rsidRPr="009B6237">
        <w:rPr>
          <w:sz w:val="22"/>
          <w:szCs w:val="18"/>
        </w:rPr>
        <w:t xml:space="preserve">whether or when the exclusion of LTE non-monitored slots </w:t>
      </w:r>
      <w:r w:rsidR="00865EA4">
        <w:rPr>
          <w:sz w:val="22"/>
          <w:szCs w:val="18"/>
        </w:rPr>
        <w:t xml:space="preserve">(step 5LTE1) </w:t>
      </w:r>
      <w:r w:rsidRPr="009B6237">
        <w:rPr>
          <w:sz w:val="22"/>
          <w:szCs w:val="18"/>
        </w:rPr>
        <w:t>can be cancelled if there are few remaining resources for DRPS.</w:t>
      </w:r>
      <w:r w:rsidR="0013025B">
        <w:rPr>
          <w:sz w:val="22"/>
          <w:szCs w:val="18"/>
        </w:rPr>
        <w:t xml:space="preserve"> In addition, the initialization</w:t>
      </w:r>
      <w:r w:rsidR="0026088C">
        <w:rPr>
          <w:sz w:val="22"/>
          <w:szCs w:val="18"/>
        </w:rPr>
        <w:t xml:space="preserve"> of S_A, i.e., </w:t>
      </w:r>
      <w:r w:rsidR="0013025B">
        <w:rPr>
          <w:sz w:val="22"/>
          <w:szCs w:val="18"/>
        </w:rPr>
        <w:t xml:space="preserve">cancellation of </w:t>
      </w:r>
      <w:r w:rsidR="00865EA4">
        <w:rPr>
          <w:sz w:val="22"/>
          <w:szCs w:val="18"/>
        </w:rPr>
        <w:t xml:space="preserve">the </w:t>
      </w:r>
      <w:r w:rsidR="0013025B">
        <w:rPr>
          <w:sz w:val="22"/>
          <w:szCs w:val="18"/>
        </w:rPr>
        <w:t>exclusions to avoid the collision</w:t>
      </w:r>
      <w:r w:rsidR="00865EA4">
        <w:rPr>
          <w:sz w:val="22"/>
          <w:szCs w:val="18"/>
        </w:rPr>
        <w:t>s</w:t>
      </w:r>
      <w:r w:rsidR="0013025B">
        <w:rPr>
          <w:sz w:val="22"/>
          <w:szCs w:val="18"/>
        </w:rPr>
        <w:t xml:space="preserve"> </w:t>
      </w:r>
      <w:r w:rsidR="00865EA4">
        <w:rPr>
          <w:sz w:val="22"/>
          <w:szCs w:val="18"/>
        </w:rPr>
        <w:t xml:space="preserve">due to </w:t>
      </w:r>
      <w:r w:rsidR="0013025B">
        <w:rPr>
          <w:sz w:val="22"/>
          <w:szCs w:val="18"/>
        </w:rPr>
        <w:t xml:space="preserve">its own LTE transmissions (step 5LTE2) and </w:t>
      </w:r>
      <w:r w:rsidR="00865EA4">
        <w:rPr>
          <w:sz w:val="22"/>
          <w:szCs w:val="18"/>
        </w:rPr>
        <w:t xml:space="preserve">the corresponding </w:t>
      </w:r>
      <w:r w:rsidR="0013025B">
        <w:rPr>
          <w:sz w:val="22"/>
          <w:szCs w:val="18"/>
        </w:rPr>
        <w:t>NR PSFCH transmission</w:t>
      </w:r>
      <w:r w:rsidR="00865EA4">
        <w:rPr>
          <w:sz w:val="22"/>
          <w:szCs w:val="18"/>
        </w:rPr>
        <w:t>s</w:t>
      </w:r>
      <w:r w:rsidR="0013025B">
        <w:rPr>
          <w:sz w:val="22"/>
          <w:szCs w:val="18"/>
        </w:rPr>
        <w:t xml:space="preserve"> (step 5LTE3) should be considered</w:t>
      </w:r>
      <w:r w:rsidR="002A208D">
        <w:rPr>
          <w:sz w:val="22"/>
          <w:szCs w:val="18"/>
        </w:rPr>
        <w:t xml:space="preserve"> together</w:t>
      </w:r>
      <w:r w:rsidR="0013025B">
        <w:rPr>
          <w:sz w:val="22"/>
          <w:szCs w:val="18"/>
        </w:rPr>
        <w:t>.</w:t>
      </w:r>
    </w:p>
    <w:p w14:paraId="6455ADDF" w14:textId="399751FC" w:rsidR="0026088C" w:rsidRDefault="00AD5C53" w:rsidP="009B6237">
      <w:pPr>
        <w:spacing w:beforeLines="50" w:before="120" w:afterLines="50" w:after="120"/>
        <w:rPr>
          <w:sz w:val="22"/>
          <w:szCs w:val="18"/>
        </w:rPr>
      </w:pPr>
      <w:r>
        <w:rPr>
          <w:rFonts w:hint="eastAsia"/>
          <w:sz w:val="22"/>
          <w:szCs w:val="18"/>
        </w:rPr>
        <w:t>W</w:t>
      </w:r>
      <w:r>
        <w:rPr>
          <w:sz w:val="22"/>
          <w:szCs w:val="18"/>
        </w:rPr>
        <w:t xml:space="preserve">e believe that the cancellation of each exclusion step by step is necessary to </w:t>
      </w:r>
      <w:r w:rsidR="007C445E">
        <w:rPr>
          <w:sz w:val="22"/>
          <w:szCs w:val="18"/>
        </w:rPr>
        <w:t xml:space="preserve">achieve proper resource handling </w:t>
      </w:r>
      <w:r w:rsidR="007C445E">
        <w:rPr>
          <w:rFonts w:hint="eastAsia"/>
          <w:sz w:val="22"/>
          <w:szCs w:val="18"/>
        </w:rPr>
        <w:t>d</w:t>
      </w:r>
      <w:r w:rsidR="007C445E">
        <w:rPr>
          <w:sz w:val="22"/>
          <w:szCs w:val="18"/>
        </w:rPr>
        <w:t>epending on the situation</w:t>
      </w:r>
      <w:r w:rsidR="0026088C">
        <w:rPr>
          <w:sz w:val="22"/>
          <w:szCs w:val="18"/>
        </w:rPr>
        <w:t>,</w:t>
      </w:r>
      <w:r w:rsidR="009976CC">
        <w:rPr>
          <w:sz w:val="22"/>
          <w:szCs w:val="18"/>
        </w:rPr>
        <w:t xml:space="preserve"> </w:t>
      </w:r>
      <w:r w:rsidR="007C445E">
        <w:rPr>
          <w:sz w:val="22"/>
          <w:szCs w:val="18"/>
        </w:rPr>
        <w:t xml:space="preserve">e.g., </w:t>
      </w:r>
      <w:r w:rsidR="0026088C">
        <w:rPr>
          <w:sz w:val="22"/>
          <w:szCs w:val="18"/>
        </w:rPr>
        <w:t xml:space="preserve">based on </w:t>
      </w:r>
      <w:r w:rsidR="007C445E">
        <w:rPr>
          <w:sz w:val="22"/>
          <w:szCs w:val="18"/>
        </w:rPr>
        <w:t>the amount of its LTE/NR transmission</w:t>
      </w:r>
      <w:r w:rsidR="0026088C">
        <w:rPr>
          <w:sz w:val="22"/>
          <w:szCs w:val="18"/>
        </w:rPr>
        <w:t xml:space="preserve"> or</w:t>
      </w:r>
      <w:r w:rsidR="007C445E">
        <w:rPr>
          <w:sz w:val="22"/>
          <w:szCs w:val="18"/>
        </w:rPr>
        <w:t xml:space="preserve"> HARQ enabled transmission.</w:t>
      </w:r>
      <w:r w:rsidR="00315449">
        <w:rPr>
          <w:sz w:val="22"/>
          <w:szCs w:val="18"/>
        </w:rPr>
        <w:t xml:space="preserve"> </w:t>
      </w:r>
      <w:r w:rsidR="00F57870">
        <w:rPr>
          <w:sz w:val="22"/>
          <w:szCs w:val="18"/>
        </w:rPr>
        <w:t>In other words, o</w:t>
      </w:r>
      <w:r w:rsidR="00F57870">
        <w:rPr>
          <w:rFonts w:hint="eastAsia"/>
          <w:sz w:val="22"/>
          <w:szCs w:val="18"/>
        </w:rPr>
        <w:t>ur</w:t>
      </w:r>
      <w:r w:rsidR="00F57870">
        <w:rPr>
          <w:sz w:val="22"/>
          <w:szCs w:val="18"/>
        </w:rPr>
        <w:t xml:space="preserve"> proposal is to consider applying a part of step 5 / 5LTE1 / 5LTE2 / 5LTE3. </w:t>
      </w:r>
      <w:r w:rsidR="0026088C">
        <w:rPr>
          <w:sz w:val="22"/>
          <w:szCs w:val="18"/>
        </w:rPr>
        <w:t xml:space="preserve">In the current specification, </w:t>
      </w:r>
      <w:r w:rsidR="009976CC">
        <w:rPr>
          <w:sz w:val="22"/>
          <w:szCs w:val="18"/>
        </w:rPr>
        <w:t xml:space="preserve">step 5(a) is performed after all step 5 / 5LTE1 / 5LTE2 / 5LTE3. If the number of available resources in S_A </w:t>
      </w:r>
      <w:r w:rsidR="00A3431B">
        <w:rPr>
          <w:sz w:val="22"/>
          <w:szCs w:val="18"/>
        </w:rPr>
        <w:t xml:space="preserve">is </w:t>
      </w:r>
      <w:r w:rsidR="009976CC">
        <w:rPr>
          <w:sz w:val="22"/>
          <w:szCs w:val="18"/>
        </w:rPr>
        <w:t>insufficient, all the exclusion steps are cancelled.</w:t>
      </w:r>
      <w:r w:rsidR="00F57870">
        <w:rPr>
          <w:rFonts w:hint="eastAsia"/>
          <w:sz w:val="22"/>
          <w:szCs w:val="18"/>
        </w:rPr>
        <w:t xml:space="preserve"> </w:t>
      </w:r>
    </w:p>
    <w:p w14:paraId="37DFEC36" w14:textId="7D311399" w:rsidR="00AD5C53" w:rsidRPr="00B90965" w:rsidRDefault="00315449" w:rsidP="009B6237">
      <w:pPr>
        <w:spacing w:beforeLines="50" w:before="120" w:afterLines="50" w:after="120"/>
        <w:rPr>
          <w:sz w:val="22"/>
          <w:szCs w:val="18"/>
        </w:rPr>
      </w:pPr>
      <w:r>
        <w:rPr>
          <w:sz w:val="22"/>
          <w:szCs w:val="18"/>
        </w:rPr>
        <w:t xml:space="preserve">In the </w:t>
      </w:r>
      <w:r w:rsidR="002A208D">
        <w:rPr>
          <w:sz w:val="22"/>
          <w:szCs w:val="18"/>
        </w:rPr>
        <w:t xml:space="preserve">legacy Rel-16/17 </w:t>
      </w:r>
      <w:r>
        <w:rPr>
          <w:sz w:val="22"/>
          <w:szCs w:val="18"/>
        </w:rPr>
        <w:t xml:space="preserve">step 5(a), the target of the cancellation is only the exclusion of NR non-monitored slots </w:t>
      </w:r>
      <w:r w:rsidR="00B90965">
        <w:rPr>
          <w:sz w:val="22"/>
          <w:szCs w:val="18"/>
        </w:rPr>
        <w:t xml:space="preserve">while in the DRPS </w:t>
      </w:r>
      <w:r w:rsidR="00B72A67">
        <w:rPr>
          <w:sz w:val="22"/>
          <w:szCs w:val="18"/>
        </w:rPr>
        <w:t>four</w:t>
      </w:r>
      <w:r w:rsidR="00B90965">
        <w:rPr>
          <w:sz w:val="22"/>
          <w:szCs w:val="18"/>
        </w:rPr>
        <w:t xml:space="preserve"> types of exclusion will be performed in step 5</w:t>
      </w:r>
      <w:r w:rsidR="00422F5A">
        <w:rPr>
          <w:sz w:val="22"/>
          <w:szCs w:val="18"/>
        </w:rPr>
        <w:t xml:space="preserve">. In that case, it would more happen that remaining </w:t>
      </w:r>
      <w:r w:rsidR="00422F5A">
        <w:rPr>
          <w:rFonts w:hint="eastAsia"/>
          <w:sz w:val="22"/>
          <w:szCs w:val="18"/>
        </w:rPr>
        <w:t>c</w:t>
      </w:r>
      <w:r w:rsidR="00422F5A">
        <w:rPr>
          <w:sz w:val="22"/>
          <w:szCs w:val="18"/>
        </w:rPr>
        <w:t xml:space="preserve">andidate resources are insufficient than the </w:t>
      </w:r>
      <w:r w:rsidR="0005477B">
        <w:rPr>
          <w:sz w:val="22"/>
          <w:szCs w:val="18"/>
        </w:rPr>
        <w:t xml:space="preserve">legacy </w:t>
      </w:r>
      <w:r w:rsidR="00422F5A">
        <w:rPr>
          <w:sz w:val="22"/>
          <w:szCs w:val="18"/>
        </w:rPr>
        <w:t>Rel-</w:t>
      </w:r>
      <w:r w:rsidR="0005477B">
        <w:rPr>
          <w:sz w:val="22"/>
          <w:szCs w:val="18"/>
        </w:rPr>
        <w:t>16/</w:t>
      </w:r>
      <w:r w:rsidR="00422F5A">
        <w:rPr>
          <w:sz w:val="22"/>
          <w:szCs w:val="18"/>
        </w:rPr>
        <w:t xml:space="preserve">17 </w:t>
      </w:r>
      <w:r w:rsidR="0005477B">
        <w:rPr>
          <w:sz w:val="22"/>
          <w:szCs w:val="18"/>
        </w:rPr>
        <w:t>case</w:t>
      </w:r>
      <w:r w:rsidR="00422F5A">
        <w:rPr>
          <w:sz w:val="22"/>
          <w:szCs w:val="18"/>
        </w:rPr>
        <w:t xml:space="preserve">, which eventually results in </w:t>
      </w:r>
      <w:r w:rsidR="00A07B5C">
        <w:rPr>
          <w:sz w:val="22"/>
          <w:szCs w:val="18"/>
        </w:rPr>
        <w:t>initializing set S_A</w:t>
      </w:r>
      <w:r w:rsidR="006F33CD">
        <w:rPr>
          <w:sz w:val="22"/>
          <w:szCs w:val="18"/>
        </w:rPr>
        <w:t xml:space="preserve"> and degrading both of LTE and NR system performance</w:t>
      </w:r>
      <w:r w:rsidR="005C4BB3">
        <w:rPr>
          <w:sz w:val="22"/>
          <w:szCs w:val="18"/>
        </w:rPr>
        <w:t>. That is, n</w:t>
      </w:r>
      <w:r w:rsidR="00A07B5C">
        <w:rPr>
          <w:sz w:val="22"/>
          <w:szCs w:val="18"/>
        </w:rPr>
        <w:t xml:space="preserve">o consideration is </w:t>
      </w:r>
      <w:r w:rsidR="00A07B5C">
        <w:rPr>
          <w:sz w:val="22"/>
          <w:szCs w:val="18"/>
        </w:rPr>
        <w:lastRenderedPageBreak/>
        <w:t xml:space="preserve">performed for </w:t>
      </w:r>
      <w:r w:rsidR="00520664">
        <w:rPr>
          <w:sz w:val="22"/>
          <w:szCs w:val="18"/>
        </w:rPr>
        <w:t>collisions with its LTE TX, collisions with possible other UE’s LTE TX due to LTE module HD</w:t>
      </w:r>
      <w:r w:rsidR="005C4BB3">
        <w:rPr>
          <w:sz w:val="22"/>
          <w:szCs w:val="18"/>
        </w:rPr>
        <w:t>,</w:t>
      </w:r>
      <w:r w:rsidR="00520664">
        <w:rPr>
          <w:sz w:val="22"/>
          <w:szCs w:val="18"/>
        </w:rPr>
        <w:t xml:space="preserve"> and collisions between PSFCH and LTE TX.</w:t>
      </w:r>
    </w:p>
    <w:p w14:paraId="79613F1B" w14:textId="73F982CC" w:rsidR="009B6237" w:rsidRDefault="002F6658" w:rsidP="009B6237">
      <w:pPr>
        <w:spacing w:beforeLines="50" w:before="120" w:afterLines="50" w:after="120"/>
        <w:rPr>
          <w:sz w:val="22"/>
          <w:szCs w:val="18"/>
        </w:rPr>
      </w:pPr>
      <w:r>
        <w:rPr>
          <w:rFonts w:hint="eastAsia"/>
          <w:sz w:val="22"/>
          <w:szCs w:val="18"/>
        </w:rPr>
        <w:t>R</w:t>
      </w:r>
      <w:r>
        <w:rPr>
          <w:sz w:val="22"/>
          <w:szCs w:val="18"/>
        </w:rPr>
        <w:t xml:space="preserve">ather, </w:t>
      </w:r>
      <w:r w:rsidR="00DD49EE">
        <w:rPr>
          <w:sz w:val="22"/>
          <w:szCs w:val="18"/>
        </w:rPr>
        <w:t>it offers good balance between excluded resources and remaining resources to perform</w:t>
      </w:r>
      <w:r w:rsidR="000C3A9A">
        <w:rPr>
          <w:sz w:val="22"/>
          <w:szCs w:val="18"/>
        </w:rPr>
        <w:t xml:space="preserve"> the cancellation of each exclusion and check whether there </w:t>
      </w:r>
      <w:r w:rsidR="009F7178">
        <w:rPr>
          <w:sz w:val="22"/>
          <w:szCs w:val="18"/>
        </w:rPr>
        <w:t>remain</w:t>
      </w:r>
      <w:r w:rsidR="000C3A9A">
        <w:rPr>
          <w:sz w:val="22"/>
          <w:szCs w:val="18"/>
        </w:rPr>
        <w:t xml:space="preserve"> sufficient resources or not step by step</w:t>
      </w:r>
      <w:r w:rsidR="00162879">
        <w:rPr>
          <w:sz w:val="22"/>
          <w:szCs w:val="18"/>
        </w:rPr>
        <w:t xml:space="preserve">. The order of the cancellation </w:t>
      </w:r>
      <w:r w:rsidR="00A3431B">
        <w:rPr>
          <w:sz w:val="22"/>
          <w:szCs w:val="18"/>
        </w:rPr>
        <w:t xml:space="preserve">would be determined by which exclusion step(s) is more important than others and it can </w:t>
      </w:r>
      <w:r w:rsidR="00162879">
        <w:rPr>
          <w:sz w:val="22"/>
          <w:szCs w:val="18"/>
        </w:rPr>
        <w:t>be discussed in RAN1</w:t>
      </w:r>
      <w:r w:rsidR="00703600">
        <w:rPr>
          <w:sz w:val="22"/>
          <w:szCs w:val="18"/>
        </w:rPr>
        <w:t>. A</w:t>
      </w:r>
      <w:r w:rsidR="00AC660D">
        <w:rPr>
          <w:sz w:val="22"/>
          <w:szCs w:val="18"/>
        </w:rPr>
        <w:t>s a starting point</w:t>
      </w:r>
      <w:r w:rsidR="00703600">
        <w:rPr>
          <w:sz w:val="22"/>
          <w:szCs w:val="18"/>
        </w:rPr>
        <w:t>,</w:t>
      </w:r>
      <w:r w:rsidR="00AC660D">
        <w:rPr>
          <w:sz w:val="22"/>
          <w:szCs w:val="18"/>
        </w:rPr>
        <w:t xml:space="preserve"> </w:t>
      </w:r>
      <w:r w:rsidR="00162879">
        <w:rPr>
          <w:sz w:val="22"/>
          <w:szCs w:val="18"/>
        </w:rPr>
        <w:t>we propose following</w:t>
      </w:r>
      <w:r w:rsidR="009F7178">
        <w:rPr>
          <w:sz w:val="22"/>
          <w:szCs w:val="18"/>
        </w:rPr>
        <w:t>:</w:t>
      </w:r>
    </w:p>
    <w:p w14:paraId="584B413B" w14:textId="77777777" w:rsidR="003307BC" w:rsidRPr="00B72A67" w:rsidRDefault="003307BC" w:rsidP="003307BC">
      <w:pPr>
        <w:spacing w:beforeLines="50" w:before="120" w:afterLines="50" w:after="120"/>
        <w:rPr>
          <w:color w:val="000000" w:themeColor="text1"/>
          <w:sz w:val="22"/>
          <w:szCs w:val="22"/>
        </w:rPr>
      </w:pPr>
    </w:p>
    <w:p w14:paraId="5A12553D" w14:textId="79C749CA" w:rsidR="003307BC" w:rsidRPr="000E1D7B" w:rsidRDefault="00F54D52" w:rsidP="003307BC">
      <w:pPr>
        <w:rPr>
          <w:b/>
          <w:bCs/>
          <w:color w:val="000000" w:themeColor="text1"/>
          <w:sz w:val="22"/>
          <w:szCs w:val="22"/>
          <w:u w:val="single"/>
        </w:rPr>
      </w:pPr>
      <w:r w:rsidRPr="000E1D7B">
        <w:rPr>
          <w:rFonts w:hint="eastAsia"/>
          <w:b/>
          <w:bCs/>
          <w:color w:val="000000" w:themeColor="text1"/>
          <w:sz w:val="22"/>
          <w:szCs w:val="22"/>
          <w:u w:val="single"/>
        </w:rPr>
        <w:t>P</w:t>
      </w:r>
      <w:r w:rsidRPr="000E1D7B">
        <w:rPr>
          <w:b/>
          <w:bCs/>
          <w:color w:val="000000" w:themeColor="text1"/>
          <w:sz w:val="22"/>
          <w:szCs w:val="22"/>
          <w:u w:val="single"/>
        </w:rPr>
        <w:t>roposal</w:t>
      </w:r>
      <w:r>
        <w:rPr>
          <w:b/>
          <w:bCs/>
          <w:color w:val="000000" w:themeColor="text1"/>
          <w:sz w:val="22"/>
          <w:szCs w:val="22"/>
          <w:u w:val="single"/>
        </w:rPr>
        <w:t xml:space="preserve"> </w:t>
      </w:r>
      <w:r w:rsidR="00585A41">
        <w:rPr>
          <w:b/>
          <w:bCs/>
          <w:color w:val="000000" w:themeColor="text1"/>
          <w:sz w:val="22"/>
          <w:szCs w:val="22"/>
          <w:u w:val="single"/>
        </w:rPr>
        <w:t>1</w:t>
      </w:r>
      <w:r>
        <w:rPr>
          <w:b/>
          <w:bCs/>
          <w:color w:val="000000" w:themeColor="text1"/>
          <w:sz w:val="22"/>
          <w:szCs w:val="22"/>
          <w:u w:val="single"/>
        </w:rPr>
        <w:t>:</w:t>
      </w:r>
    </w:p>
    <w:p w14:paraId="5BD84D4A" w14:textId="68601FB0" w:rsidR="00F54D52" w:rsidRPr="00F54D52" w:rsidRDefault="003307BC" w:rsidP="002639AB">
      <w:pPr>
        <w:pStyle w:val="aff6"/>
        <w:numPr>
          <w:ilvl w:val="0"/>
          <w:numId w:val="8"/>
        </w:numPr>
        <w:ind w:leftChars="0"/>
        <w:rPr>
          <w:sz w:val="22"/>
          <w:szCs w:val="18"/>
        </w:rPr>
      </w:pPr>
      <w:r w:rsidRPr="00F54D52">
        <w:rPr>
          <w:sz w:val="22"/>
          <w:szCs w:val="18"/>
        </w:rPr>
        <w:t>If the S_A is initialized in the 1st step 5a</w:t>
      </w:r>
      <w:r w:rsidR="00F67DBD">
        <w:rPr>
          <w:sz w:val="22"/>
          <w:szCs w:val="18"/>
        </w:rPr>
        <w:t xml:space="preserve"> (LTE)</w:t>
      </w:r>
      <w:r w:rsidRPr="00F54D52">
        <w:rPr>
          <w:sz w:val="22"/>
          <w:szCs w:val="18"/>
        </w:rPr>
        <w:t>,</w:t>
      </w:r>
    </w:p>
    <w:p w14:paraId="7F8807A5" w14:textId="1034FCF0" w:rsidR="003307BC" w:rsidRPr="00F54D52" w:rsidRDefault="003307BC" w:rsidP="00F54D52">
      <w:pPr>
        <w:pStyle w:val="aff6"/>
        <w:numPr>
          <w:ilvl w:val="1"/>
          <w:numId w:val="8"/>
        </w:numPr>
        <w:ind w:leftChars="0"/>
        <w:rPr>
          <w:sz w:val="22"/>
          <w:szCs w:val="18"/>
        </w:rPr>
      </w:pPr>
      <w:r w:rsidRPr="00F54D52">
        <w:rPr>
          <w:sz w:val="22"/>
          <w:szCs w:val="18"/>
        </w:rPr>
        <w:t xml:space="preserve">Apply step 5, step 5LTE1, and step 5LTE3 to the S_A, and then apply the 2nd step </w:t>
      </w:r>
      <w:proofErr w:type="gramStart"/>
      <w:r w:rsidRPr="00F54D52">
        <w:rPr>
          <w:sz w:val="22"/>
          <w:szCs w:val="18"/>
        </w:rPr>
        <w:t>5a</w:t>
      </w:r>
      <w:proofErr w:type="gramEnd"/>
    </w:p>
    <w:p w14:paraId="4B15D8F7" w14:textId="77777777" w:rsidR="00F54D52" w:rsidRDefault="003307BC" w:rsidP="002639AB">
      <w:pPr>
        <w:pStyle w:val="aff6"/>
        <w:numPr>
          <w:ilvl w:val="1"/>
          <w:numId w:val="8"/>
        </w:numPr>
        <w:spacing w:beforeLines="50" w:before="120" w:afterLines="50" w:after="120"/>
        <w:ind w:leftChars="0"/>
        <w:rPr>
          <w:sz w:val="22"/>
          <w:szCs w:val="18"/>
        </w:rPr>
      </w:pPr>
      <w:r w:rsidRPr="00F54D52">
        <w:rPr>
          <w:sz w:val="22"/>
          <w:szCs w:val="18"/>
        </w:rPr>
        <w:t>If the S_A is initialized in the 2nd step 5a,</w:t>
      </w:r>
    </w:p>
    <w:p w14:paraId="0C5CF914" w14:textId="6D8F7A65" w:rsidR="003307BC" w:rsidRDefault="00F54D52" w:rsidP="00F54D52">
      <w:pPr>
        <w:pStyle w:val="aff6"/>
        <w:numPr>
          <w:ilvl w:val="2"/>
          <w:numId w:val="8"/>
        </w:numPr>
        <w:spacing w:beforeLines="50" w:before="120" w:afterLines="50" w:after="120"/>
        <w:ind w:leftChars="0"/>
        <w:rPr>
          <w:sz w:val="22"/>
          <w:szCs w:val="18"/>
        </w:rPr>
      </w:pPr>
      <w:r w:rsidRPr="00F54D52">
        <w:rPr>
          <w:sz w:val="22"/>
          <w:szCs w:val="18"/>
        </w:rPr>
        <w:t xml:space="preserve">Apply step 5 and step 5LTE3 to the S_A, and then apply the 3rd step </w:t>
      </w:r>
      <w:proofErr w:type="gramStart"/>
      <w:r w:rsidRPr="00F54D52">
        <w:rPr>
          <w:sz w:val="22"/>
          <w:szCs w:val="18"/>
        </w:rPr>
        <w:t>5a</w:t>
      </w:r>
      <w:proofErr w:type="gramEnd"/>
    </w:p>
    <w:p w14:paraId="703A4118" w14:textId="77777777" w:rsidR="00F54D52" w:rsidRDefault="00F54D52" w:rsidP="002639AB">
      <w:pPr>
        <w:pStyle w:val="aff6"/>
        <w:numPr>
          <w:ilvl w:val="2"/>
          <w:numId w:val="8"/>
        </w:numPr>
        <w:ind w:leftChars="0"/>
        <w:rPr>
          <w:sz w:val="22"/>
          <w:szCs w:val="18"/>
        </w:rPr>
      </w:pPr>
      <w:r w:rsidRPr="00F54D52">
        <w:rPr>
          <w:sz w:val="22"/>
          <w:szCs w:val="18"/>
        </w:rPr>
        <w:t>If the S_A is initialized in the 3rd step 5a,</w:t>
      </w:r>
    </w:p>
    <w:p w14:paraId="10ED1E90" w14:textId="540573D9" w:rsidR="00F54D52" w:rsidRPr="00F54D52" w:rsidRDefault="00F54D52" w:rsidP="00F54D52">
      <w:pPr>
        <w:pStyle w:val="aff6"/>
        <w:numPr>
          <w:ilvl w:val="3"/>
          <w:numId w:val="8"/>
        </w:numPr>
        <w:ind w:leftChars="0"/>
        <w:rPr>
          <w:sz w:val="22"/>
          <w:szCs w:val="18"/>
        </w:rPr>
      </w:pPr>
      <w:r w:rsidRPr="00F54D52">
        <w:rPr>
          <w:sz w:val="22"/>
          <w:szCs w:val="18"/>
        </w:rPr>
        <w:t xml:space="preserve">Apply step 5 to the S_A, and then apply the 4th step </w:t>
      </w:r>
      <w:proofErr w:type="gramStart"/>
      <w:r w:rsidRPr="00F54D52">
        <w:rPr>
          <w:sz w:val="22"/>
          <w:szCs w:val="18"/>
        </w:rPr>
        <w:t>5a</w:t>
      </w:r>
      <w:proofErr w:type="gramEnd"/>
    </w:p>
    <w:p w14:paraId="6B847981" w14:textId="77777777" w:rsidR="00E84561" w:rsidRPr="001B0046" w:rsidRDefault="00E84561" w:rsidP="00E84561">
      <w:pPr>
        <w:pStyle w:val="aff6"/>
        <w:numPr>
          <w:ilvl w:val="0"/>
          <w:numId w:val="8"/>
        </w:numPr>
        <w:spacing w:beforeLines="50" w:before="120" w:afterLines="50" w:after="120"/>
        <w:ind w:leftChars="0"/>
        <w:rPr>
          <w:sz w:val="22"/>
          <w:szCs w:val="18"/>
        </w:rPr>
      </w:pPr>
      <w:r w:rsidRPr="001B0046">
        <w:rPr>
          <w:color w:val="000000" w:themeColor="text1"/>
          <w:sz w:val="22"/>
          <w:szCs w:val="22"/>
        </w:rPr>
        <w:t>Adopt the following TP.</w:t>
      </w:r>
    </w:p>
    <w:tbl>
      <w:tblPr>
        <w:tblStyle w:val="aff4"/>
        <w:tblW w:w="0" w:type="auto"/>
        <w:tblLook w:val="04A0" w:firstRow="1" w:lastRow="0" w:firstColumn="1" w:lastColumn="0" w:noHBand="0" w:noVBand="1"/>
      </w:tblPr>
      <w:tblGrid>
        <w:gridCol w:w="9962"/>
      </w:tblGrid>
      <w:tr w:rsidR="00E84561" w:rsidRPr="00F67DBD" w14:paraId="529257B9" w14:textId="77777777" w:rsidTr="001B0046">
        <w:tc>
          <w:tcPr>
            <w:tcW w:w="9962" w:type="dxa"/>
          </w:tcPr>
          <w:p w14:paraId="54362D84" w14:textId="77777777" w:rsidR="00E84561" w:rsidRPr="00F67DBD" w:rsidRDefault="00E84561" w:rsidP="001B0046">
            <w:pPr>
              <w:pStyle w:val="a5"/>
              <w:suppressAutoHyphens/>
              <w:spacing w:after="0" w:line="254" w:lineRule="auto"/>
              <w:jc w:val="both"/>
              <w:rPr>
                <w:rFonts w:eastAsiaTheme="minorEastAsia"/>
                <w:sz w:val="16"/>
                <w:szCs w:val="16"/>
                <w:u w:val="single"/>
              </w:rPr>
            </w:pPr>
            <w:r w:rsidRPr="00F67DBD">
              <w:rPr>
                <w:rFonts w:eastAsiaTheme="minorEastAsia"/>
                <w:sz w:val="16"/>
                <w:szCs w:val="16"/>
                <w:u w:val="single"/>
              </w:rPr>
              <w:t>38.214</w:t>
            </w:r>
          </w:p>
          <w:p w14:paraId="3D7D1145" w14:textId="77777777" w:rsidR="00E84561" w:rsidRPr="00F67DBD" w:rsidRDefault="00E84561" w:rsidP="001B0046">
            <w:pPr>
              <w:keepNext/>
              <w:keepLines/>
              <w:spacing w:before="120"/>
              <w:ind w:left="1134" w:hanging="1134"/>
              <w:outlineLvl w:val="2"/>
              <w:rPr>
                <w:rFonts w:ascii="Arial" w:hAnsi="Arial"/>
                <w:color w:val="000000"/>
                <w:sz w:val="16"/>
                <w:szCs w:val="16"/>
                <w:lang w:val="x-none"/>
              </w:rPr>
            </w:pPr>
            <w:r w:rsidRPr="00F67DBD">
              <w:rPr>
                <w:rFonts w:ascii="Arial" w:hAnsi="Arial"/>
                <w:color w:val="000000"/>
                <w:sz w:val="16"/>
                <w:szCs w:val="16"/>
                <w:lang w:val="x-none"/>
              </w:rPr>
              <w:t>8.1.4</w:t>
            </w:r>
            <w:r w:rsidRPr="00F67DBD">
              <w:rPr>
                <w:rFonts w:ascii="Arial" w:hAnsi="Arial"/>
                <w:color w:val="000000"/>
                <w:sz w:val="16"/>
                <w:szCs w:val="16"/>
                <w:lang w:val="x-none"/>
              </w:rPr>
              <w:tab/>
              <w:t>UE procedure for determining the subset of resources to be reported to higher layers in PSSCH resource selection in sidelink resource allocation mode 2</w:t>
            </w:r>
          </w:p>
          <w:p w14:paraId="020C68A0" w14:textId="77777777" w:rsidR="00E84561" w:rsidRPr="00F67DBD" w:rsidRDefault="00E84561" w:rsidP="001B0046">
            <w:pPr>
              <w:jc w:val="center"/>
              <w:rPr>
                <w:rFonts w:ascii="Arial" w:hAnsi="Arial"/>
                <w:color w:val="000000"/>
                <w:sz w:val="16"/>
                <w:szCs w:val="16"/>
                <w:lang w:val="x-none"/>
              </w:rPr>
            </w:pPr>
            <w:r w:rsidRPr="00F67DBD">
              <w:rPr>
                <w:sz w:val="16"/>
                <w:szCs w:val="16"/>
              </w:rPr>
              <w:t>&lt;omitted text&gt;</w:t>
            </w:r>
          </w:p>
          <w:p w14:paraId="38C187CB" w14:textId="77777777" w:rsidR="00E84561" w:rsidRDefault="00F67DBD" w:rsidP="00F67DBD">
            <w:pPr>
              <w:ind w:left="568" w:hanging="284"/>
              <w:rPr>
                <w:rFonts w:eastAsia="Malgun Gothic"/>
                <w:sz w:val="16"/>
                <w:szCs w:val="16"/>
                <w:lang w:val="x-none"/>
              </w:rPr>
            </w:pPr>
            <w:r w:rsidRPr="002639AB">
              <w:rPr>
                <w:sz w:val="16"/>
                <w:szCs w:val="16"/>
                <w:lang w:val="x-none"/>
              </w:rPr>
              <w:t>5a)</w:t>
            </w:r>
            <w:r w:rsidRPr="002639AB">
              <w:rPr>
                <w:rFonts w:eastAsia="Malgun Gothic"/>
                <w:sz w:val="16"/>
                <w:szCs w:val="16"/>
                <w:lang w:val="x-none"/>
              </w:rPr>
              <w:tab/>
            </w:r>
            <w:r w:rsidRPr="002639AB">
              <w:rPr>
                <w:sz w:val="16"/>
                <w:szCs w:val="16"/>
                <w:lang w:val="x-none"/>
              </w:rPr>
              <w:t xml:space="preserve">If the number of candidate single-slot resources </w:t>
            </w:r>
            <m:oMath>
              <m:sSub>
                <m:sSubPr>
                  <m:ctrlPr>
                    <w:rPr>
                      <w:rFonts w:ascii="Cambria Math" w:hAnsi="Cambria Math"/>
                      <w:i/>
                      <w:sz w:val="16"/>
                      <w:szCs w:val="16"/>
                      <w:lang w:val="x-none" w:eastAsia="en-GB"/>
                    </w:rPr>
                  </m:ctrlPr>
                </m:sSubPr>
                <m:e>
                  <m:r>
                    <w:rPr>
                      <w:rFonts w:ascii="Cambria Math" w:hAnsi="Cambria Math"/>
                      <w:sz w:val="16"/>
                      <w:szCs w:val="16"/>
                      <w:lang w:val="x-none" w:eastAsia="en-GB"/>
                    </w:rPr>
                    <m:t>R</m:t>
                  </m:r>
                </m:e>
                <m:sub>
                  <m:r>
                    <m:rPr>
                      <m:nor/>
                    </m:rPr>
                    <w:rPr>
                      <w:rFonts w:ascii="Cambria Math" w:hAnsi="Cambria Math"/>
                      <w:sz w:val="16"/>
                      <w:szCs w:val="16"/>
                      <w:lang w:val="x-none" w:eastAsia="en-GB"/>
                    </w:rPr>
                    <m:t>x,y</m:t>
                  </m:r>
                  <m:ctrlPr>
                    <w:rPr>
                      <w:rFonts w:ascii="Cambria Math" w:hAnsi="Cambria Math"/>
                      <w:sz w:val="16"/>
                      <w:szCs w:val="16"/>
                      <w:lang w:val="x-none" w:eastAsia="en-GB"/>
                    </w:rPr>
                  </m:ctrlPr>
                </m:sub>
              </m:sSub>
            </m:oMath>
            <w:r w:rsidRPr="002639AB">
              <w:rPr>
                <w:rFonts w:eastAsia="Malgun Gothic"/>
                <w:color w:val="000000" w:themeColor="text1"/>
                <w:sz w:val="16"/>
                <w:szCs w:val="16"/>
                <w:lang w:val="en-US"/>
              </w:rPr>
              <w:t xml:space="preserve"> or </w:t>
            </w:r>
            <m:oMath>
              <m:sSub>
                <m:sSubPr>
                  <m:ctrlPr>
                    <w:rPr>
                      <w:rFonts w:ascii="Cambria Math" w:hAnsi="Cambria Math"/>
                      <w:i/>
                      <w:color w:val="000000" w:themeColor="text1"/>
                      <w:sz w:val="16"/>
                      <w:szCs w:val="16"/>
                      <w:lang w:val="x-none" w:eastAsia="en-GB"/>
                    </w:rPr>
                  </m:ctrlPr>
                </m:sSubPr>
                <m:e>
                  <m:r>
                    <w:rPr>
                      <w:rFonts w:ascii="Cambria Math" w:hAnsi="Cambria Math"/>
                      <w:color w:val="000000" w:themeColor="text1"/>
                      <w:sz w:val="16"/>
                      <w:szCs w:val="16"/>
                      <w:lang w:val="x-none" w:eastAsia="en-GB"/>
                    </w:rPr>
                    <m:t>R</m:t>
                  </m:r>
                </m:e>
                <m:sub>
                  <m:r>
                    <m:rPr>
                      <m:nor/>
                    </m:rPr>
                    <w:rPr>
                      <w:rFonts w:ascii="Cambria Math" w:hAnsi="Cambria Math"/>
                      <w:i/>
                      <w:color w:val="000000" w:themeColor="text1"/>
                      <w:sz w:val="16"/>
                      <w:szCs w:val="16"/>
                      <w:lang w:val="x-none" w:eastAsia="en-GB"/>
                    </w:rPr>
                    <m:t>x,y,z</m:t>
                  </m:r>
                </m:sub>
              </m:sSub>
            </m:oMath>
            <w:r w:rsidRPr="002639AB">
              <w:rPr>
                <w:rFonts w:eastAsia="Malgun Gothic"/>
                <w:color w:val="000000" w:themeColor="text1"/>
                <w:sz w:val="16"/>
                <w:szCs w:val="16"/>
                <w:lang w:val="en-US" w:eastAsia="en-GB"/>
              </w:rPr>
              <w:t>,</w:t>
            </w:r>
            <w:r w:rsidRPr="002639AB">
              <w:rPr>
                <w:sz w:val="16"/>
                <w:szCs w:val="16"/>
                <w:lang w:val="x-none"/>
              </w:rPr>
              <w:t xml:space="preserve"> </w:t>
            </w:r>
            <w:r w:rsidRPr="002639AB">
              <w:rPr>
                <w:rFonts w:eastAsia="Malgun Gothic"/>
                <w:color w:val="000000" w:themeColor="text1"/>
                <w:sz w:val="16"/>
                <w:szCs w:val="16"/>
                <w:lang w:val="en-US"/>
              </w:rPr>
              <w:t xml:space="preserve">or the number of </w:t>
            </w:r>
            <w:r w:rsidRPr="002639AB">
              <w:rPr>
                <w:rFonts w:eastAsia="DengXian"/>
                <w:iCs/>
                <w:color w:val="000000" w:themeColor="text1"/>
                <w:sz w:val="16"/>
                <w:szCs w:val="16"/>
              </w:rPr>
              <w:t xml:space="preserve">candidate multi-slot resource </w:t>
            </w:r>
            <m:oMath>
              <m:sSub>
                <m:sSubPr>
                  <m:ctrlPr>
                    <w:rPr>
                      <w:rFonts w:ascii="Cambria Math" w:hAnsi="Cambria Math"/>
                      <w:i/>
                      <w:color w:val="000000" w:themeColor="text1"/>
                      <w:sz w:val="16"/>
                      <w:szCs w:val="16"/>
                      <w:lang w:val="x-none" w:eastAsia="en-GB"/>
                    </w:rPr>
                  </m:ctrlPr>
                </m:sSubPr>
                <m:e>
                  <m:r>
                    <w:rPr>
                      <w:rFonts w:ascii="Cambria Math" w:hAnsi="Cambria Math"/>
                      <w:color w:val="000000" w:themeColor="text1"/>
                      <w:sz w:val="16"/>
                      <w:szCs w:val="16"/>
                      <w:lang w:val="x-none" w:eastAsia="en-GB"/>
                    </w:rPr>
                    <m:t>R</m:t>
                  </m:r>
                </m:e>
                <m:sub>
                  <m:r>
                    <m:rPr>
                      <m:nor/>
                    </m:rPr>
                    <w:rPr>
                      <w:rFonts w:ascii="Cambria Math" w:hAnsi="Cambria Math"/>
                      <w:i/>
                      <w:color w:val="000000" w:themeColor="text1"/>
                      <w:sz w:val="16"/>
                      <w:szCs w:val="16"/>
                      <w:lang w:val="x-none" w:eastAsia="en-GB"/>
                    </w:rPr>
                    <m:t>x,y</m:t>
                  </m:r>
                </m:sub>
              </m:sSub>
            </m:oMath>
            <w:r w:rsidRPr="002639AB">
              <w:rPr>
                <w:rFonts w:eastAsia="Malgun Gothic"/>
                <w:color w:val="000000" w:themeColor="text1"/>
                <w:sz w:val="16"/>
                <w:szCs w:val="16"/>
                <w:lang w:val="x-none"/>
              </w:rPr>
              <w:t xml:space="preserve"> </w:t>
            </w:r>
            <w:r w:rsidRPr="002639AB">
              <w:rPr>
                <w:rFonts w:eastAsia="Malgun Gothic"/>
                <w:color w:val="000000" w:themeColor="text1"/>
                <w:sz w:val="16"/>
                <w:szCs w:val="16"/>
                <w:lang w:val="en-US"/>
              </w:rPr>
              <w:t xml:space="preserve">or </w:t>
            </w:r>
            <m:oMath>
              <m:sSub>
                <m:sSubPr>
                  <m:ctrlPr>
                    <w:rPr>
                      <w:rFonts w:ascii="Cambria Math" w:hAnsi="Cambria Math"/>
                      <w:i/>
                      <w:color w:val="000000" w:themeColor="text1"/>
                      <w:sz w:val="16"/>
                      <w:szCs w:val="16"/>
                      <w:lang w:val="x-none" w:eastAsia="en-GB"/>
                    </w:rPr>
                  </m:ctrlPr>
                </m:sSubPr>
                <m:e>
                  <m:r>
                    <w:rPr>
                      <w:rFonts w:ascii="Cambria Math" w:hAnsi="Cambria Math"/>
                      <w:color w:val="000000" w:themeColor="text1"/>
                      <w:sz w:val="16"/>
                      <w:szCs w:val="16"/>
                      <w:lang w:val="x-none" w:eastAsia="en-GB"/>
                    </w:rPr>
                    <m:t>R</m:t>
                  </m:r>
                </m:e>
                <m:sub>
                  <m:r>
                    <m:rPr>
                      <m:nor/>
                    </m:rPr>
                    <w:rPr>
                      <w:rFonts w:ascii="Cambria Math" w:hAnsi="Cambria Math"/>
                      <w:i/>
                      <w:color w:val="000000" w:themeColor="text1"/>
                      <w:sz w:val="16"/>
                      <w:szCs w:val="16"/>
                      <w:lang w:val="x-none" w:eastAsia="en-GB"/>
                    </w:rPr>
                    <m:t>x,y,z</m:t>
                  </m:r>
                </m:sub>
              </m:sSub>
            </m:oMath>
            <w:r w:rsidRPr="002639AB">
              <w:rPr>
                <w:rFonts w:eastAsia="Malgun Gothic"/>
                <w:color w:val="000000" w:themeColor="text1"/>
                <w:sz w:val="16"/>
                <w:szCs w:val="16"/>
                <w:lang w:val="en-US" w:eastAsia="en-GB"/>
              </w:rPr>
              <w:t xml:space="preserve"> </w:t>
            </w:r>
            <w:r w:rsidRPr="002639AB">
              <w:rPr>
                <w:sz w:val="16"/>
                <w:szCs w:val="16"/>
                <w:lang w:val="x-none"/>
              </w:rPr>
              <w:t xml:space="preserve">remaining in the set </w:t>
            </w:r>
            <m:oMath>
              <m:sSub>
                <m:sSubPr>
                  <m:ctrlPr>
                    <w:rPr>
                      <w:rFonts w:ascii="Cambria Math" w:hAnsi="Cambria Math"/>
                      <w:i/>
                      <w:sz w:val="16"/>
                      <w:szCs w:val="16"/>
                      <w:lang w:val="x-none"/>
                    </w:rPr>
                  </m:ctrlPr>
                </m:sSubPr>
                <m:e>
                  <m:r>
                    <w:rPr>
                      <w:rFonts w:ascii="Cambria Math" w:hAnsi="Cambria Math"/>
                      <w:sz w:val="16"/>
                      <w:szCs w:val="16"/>
                      <w:lang w:val="x-none"/>
                    </w:rPr>
                    <m:t>S</m:t>
                  </m:r>
                </m:e>
                <m:sub>
                  <m:r>
                    <w:rPr>
                      <w:rFonts w:ascii="Cambria Math" w:hAnsi="Cambria Math"/>
                      <w:sz w:val="16"/>
                      <w:szCs w:val="16"/>
                      <w:lang w:val="x-none"/>
                    </w:rPr>
                    <m:t>A</m:t>
                  </m:r>
                </m:sub>
              </m:sSub>
            </m:oMath>
            <w:r w:rsidRPr="002639AB">
              <w:rPr>
                <w:sz w:val="16"/>
                <w:szCs w:val="16"/>
                <w:lang w:val="x-none"/>
              </w:rPr>
              <w:t xml:space="preserve"> is smaller than </w:t>
            </w:r>
            <m:oMath>
              <m:r>
                <w:rPr>
                  <w:rFonts w:ascii="Cambria Math" w:hAnsi="Cambria Math"/>
                  <w:sz w:val="16"/>
                  <w:szCs w:val="16"/>
                  <w:lang w:val="x-none"/>
                </w:rPr>
                <m:t>X⋅</m:t>
              </m:r>
              <m:sSub>
                <m:sSubPr>
                  <m:ctrlPr>
                    <w:rPr>
                      <w:rFonts w:ascii="Cambria Math" w:hAnsi="Cambria Math"/>
                      <w:i/>
                      <w:iCs/>
                      <w:sz w:val="16"/>
                      <w:szCs w:val="16"/>
                      <w:lang w:val="x-none"/>
                    </w:rPr>
                  </m:ctrlPr>
                </m:sSubPr>
                <m:e>
                  <m:r>
                    <w:rPr>
                      <w:rFonts w:ascii="Cambria Math" w:hAnsi="Cambria Math"/>
                      <w:sz w:val="16"/>
                      <w:szCs w:val="16"/>
                      <w:lang w:val="x-none"/>
                    </w:rPr>
                    <m:t>M</m:t>
                  </m:r>
                </m:e>
                <m:sub>
                  <m:r>
                    <m:rPr>
                      <m:nor/>
                    </m:rPr>
                    <w:rPr>
                      <w:i/>
                      <w:iCs/>
                      <w:sz w:val="16"/>
                      <w:szCs w:val="16"/>
                      <w:lang w:val="x-none"/>
                    </w:rPr>
                    <m:t>total</m:t>
                  </m:r>
                </m:sub>
              </m:sSub>
            </m:oMath>
            <w:r w:rsidRPr="002639AB">
              <w:rPr>
                <w:sz w:val="16"/>
                <w:szCs w:val="16"/>
                <w:lang w:val="x-none"/>
              </w:rPr>
              <w:t xml:space="preserve">, </w:t>
            </w:r>
            <w:r w:rsidRPr="002639AB">
              <w:rPr>
                <w:rFonts w:eastAsia="Malgun Gothic"/>
                <w:sz w:val="16"/>
                <w:szCs w:val="16"/>
                <w:lang w:val="x-none"/>
              </w:rPr>
              <w:t xml:space="preserve">the set </w:t>
            </w:r>
            <m:oMath>
              <m:sSub>
                <m:sSubPr>
                  <m:ctrlPr>
                    <w:rPr>
                      <w:rFonts w:ascii="Cambria Math" w:eastAsia="Malgun Gothic" w:hAnsi="Cambria Math"/>
                      <w:i/>
                      <w:sz w:val="16"/>
                      <w:szCs w:val="16"/>
                      <w:lang w:val="x-none"/>
                    </w:rPr>
                  </m:ctrlPr>
                </m:sSubPr>
                <m:e>
                  <m:r>
                    <w:rPr>
                      <w:rFonts w:ascii="Cambria Math" w:eastAsia="Malgun Gothic" w:hAnsi="Cambria Math"/>
                      <w:sz w:val="16"/>
                      <w:szCs w:val="16"/>
                      <w:lang w:val="x-none"/>
                    </w:rPr>
                    <m:t>S</m:t>
                  </m:r>
                </m:e>
                <m:sub>
                  <m:r>
                    <w:rPr>
                      <w:rFonts w:ascii="Cambria Math" w:eastAsia="Malgun Gothic" w:hAnsi="Cambria Math"/>
                      <w:sz w:val="16"/>
                      <w:szCs w:val="16"/>
                      <w:lang w:val="x-none"/>
                    </w:rPr>
                    <m:t>A</m:t>
                  </m:r>
                </m:sub>
              </m:sSub>
            </m:oMath>
            <w:r w:rsidRPr="002639AB">
              <w:rPr>
                <w:rFonts w:eastAsia="Malgun Gothic"/>
                <w:sz w:val="16"/>
                <w:szCs w:val="16"/>
                <w:lang w:val="x-none"/>
              </w:rPr>
              <w:t xml:space="preserve"> is initialized to the set of all the candidate single-slot resources as in step 4.</w:t>
            </w:r>
            <w:r>
              <w:rPr>
                <w:rFonts w:eastAsia="Malgun Gothic"/>
                <w:sz w:val="16"/>
                <w:szCs w:val="16"/>
                <w:lang w:val="x-none"/>
              </w:rPr>
              <w:t xml:space="preserve"> </w:t>
            </w:r>
          </w:p>
          <w:p w14:paraId="6921A60B" w14:textId="351B9B09" w:rsidR="00F67DBD" w:rsidRDefault="00F67DBD" w:rsidP="00F67DBD">
            <w:pPr>
              <w:ind w:left="568" w:hanging="284"/>
              <w:rPr>
                <w:rFonts w:eastAsia="Malgun Gothic"/>
                <w:color w:val="FF0000"/>
                <w:sz w:val="16"/>
                <w:szCs w:val="16"/>
                <w:lang w:val="x-none"/>
              </w:rPr>
            </w:pPr>
            <w:r w:rsidRPr="002639AB">
              <w:rPr>
                <w:color w:val="FF0000"/>
                <w:sz w:val="16"/>
                <w:szCs w:val="16"/>
                <w:lang w:val="x-none"/>
              </w:rPr>
              <w:t>5aLTE</w:t>
            </w:r>
            <w:r w:rsidR="00D5261F">
              <w:rPr>
                <w:color w:val="FF0000"/>
                <w:sz w:val="16"/>
                <w:szCs w:val="16"/>
                <w:lang w:val="x-none"/>
              </w:rPr>
              <w:t>-</w:t>
            </w:r>
            <w:r>
              <w:rPr>
                <w:color w:val="FF0000"/>
                <w:sz w:val="16"/>
                <w:szCs w:val="16"/>
                <w:lang w:val="x-none"/>
              </w:rPr>
              <w:t>1</w:t>
            </w:r>
            <w:r w:rsidRPr="002639AB">
              <w:rPr>
                <w:color w:val="FF0000"/>
                <w:sz w:val="16"/>
                <w:szCs w:val="16"/>
                <w:lang w:val="x-none"/>
              </w:rPr>
              <w:t xml:space="preserve">) If the number of candidate single-slot resources </w:t>
            </w:r>
            <m:oMath>
              <m:sSub>
                <m:sSubPr>
                  <m:ctrlPr>
                    <w:rPr>
                      <w:rFonts w:ascii="Cambria Math" w:hAnsi="Cambria Math"/>
                      <w:i/>
                      <w:color w:val="FF0000"/>
                      <w:sz w:val="16"/>
                      <w:szCs w:val="16"/>
                      <w:lang w:val="x-none" w:eastAsia="en-GB"/>
                    </w:rPr>
                  </m:ctrlPr>
                </m:sSubPr>
                <m:e>
                  <m:r>
                    <w:rPr>
                      <w:rFonts w:ascii="Cambria Math" w:hAnsi="Cambria Math"/>
                      <w:color w:val="FF0000"/>
                      <w:sz w:val="16"/>
                      <w:szCs w:val="16"/>
                      <w:lang w:val="x-none" w:eastAsia="en-GB"/>
                    </w:rPr>
                    <m:t>R</m:t>
                  </m:r>
                </m:e>
                <m:sub>
                  <m:r>
                    <m:rPr>
                      <m:nor/>
                    </m:rPr>
                    <w:rPr>
                      <w:rFonts w:ascii="Cambria Math" w:hAnsi="Cambria Math"/>
                      <w:color w:val="FF0000"/>
                      <w:sz w:val="16"/>
                      <w:szCs w:val="16"/>
                      <w:lang w:val="x-none" w:eastAsia="en-GB"/>
                    </w:rPr>
                    <m:t>x,y</m:t>
                  </m:r>
                  <m:ctrlPr>
                    <w:rPr>
                      <w:rFonts w:ascii="Cambria Math" w:hAnsi="Cambria Math"/>
                      <w:color w:val="FF0000"/>
                      <w:sz w:val="16"/>
                      <w:szCs w:val="16"/>
                      <w:lang w:val="x-none" w:eastAsia="en-GB"/>
                    </w:rPr>
                  </m:ctrlPr>
                </m:sub>
              </m:sSub>
            </m:oMath>
            <w:r w:rsidRPr="002639AB">
              <w:rPr>
                <w:color w:val="FF0000"/>
                <w:sz w:val="16"/>
                <w:szCs w:val="16"/>
                <w:lang w:val="x-none"/>
              </w:rPr>
              <w:t xml:space="preserve"> remaining in the set </w:t>
            </w:r>
            <m:oMath>
              <m:sSub>
                <m:sSubPr>
                  <m:ctrlPr>
                    <w:rPr>
                      <w:rFonts w:ascii="Cambria Math" w:hAnsi="Cambria Math"/>
                      <w:i/>
                      <w:color w:val="FF0000"/>
                      <w:sz w:val="16"/>
                      <w:szCs w:val="16"/>
                      <w:lang w:val="x-none"/>
                    </w:rPr>
                  </m:ctrlPr>
                </m:sSubPr>
                <m:e>
                  <m:r>
                    <w:rPr>
                      <w:rFonts w:ascii="Cambria Math" w:hAnsi="Cambria Math"/>
                      <w:color w:val="FF0000"/>
                      <w:sz w:val="16"/>
                      <w:szCs w:val="16"/>
                      <w:lang w:val="x-none"/>
                    </w:rPr>
                    <m:t>S</m:t>
                  </m:r>
                </m:e>
                <m:sub>
                  <m:r>
                    <w:rPr>
                      <w:rFonts w:ascii="Cambria Math" w:hAnsi="Cambria Math"/>
                      <w:color w:val="FF0000"/>
                      <w:sz w:val="16"/>
                      <w:szCs w:val="16"/>
                      <w:lang w:val="x-none"/>
                    </w:rPr>
                    <m:t>A</m:t>
                  </m:r>
                </m:sub>
              </m:sSub>
            </m:oMath>
            <w:r w:rsidRPr="002639AB">
              <w:rPr>
                <w:color w:val="FF0000"/>
                <w:sz w:val="16"/>
                <w:szCs w:val="16"/>
                <w:lang w:val="x-none"/>
              </w:rPr>
              <w:t xml:space="preserve"> is smaller than </w:t>
            </w:r>
            <m:oMath>
              <m:r>
                <w:rPr>
                  <w:rFonts w:ascii="Cambria Math" w:hAnsi="Cambria Math"/>
                  <w:color w:val="FF0000"/>
                  <w:sz w:val="16"/>
                  <w:szCs w:val="16"/>
                  <w:lang w:val="x-none"/>
                </w:rPr>
                <m:t>X⋅</m:t>
              </m:r>
              <m:sSub>
                <m:sSubPr>
                  <m:ctrlPr>
                    <w:rPr>
                      <w:rFonts w:ascii="Cambria Math" w:hAnsi="Cambria Math"/>
                      <w:i/>
                      <w:iCs/>
                      <w:color w:val="FF0000"/>
                      <w:sz w:val="16"/>
                      <w:szCs w:val="16"/>
                      <w:lang w:val="x-none"/>
                    </w:rPr>
                  </m:ctrlPr>
                </m:sSubPr>
                <m:e>
                  <m:r>
                    <w:rPr>
                      <w:rFonts w:ascii="Cambria Math" w:hAnsi="Cambria Math"/>
                      <w:color w:val="FF0000"/>
                      <w:sz w:val="16"/>
                      <w:szCs w:val="16"/>
                      <w:lang w:val="x-none"/>
                    </w:rPr>
                    <m:t>M</m:t>
                  </m:r>
                </m:e>
                <m:sub>
                  <m:r>
                    <m:rPr>
                      <m:nor/>
                    </m:rPr>
                    <w:rPr>
                      <w:i/>
                      <w:iCs/>
                      <w:color w:val="FF0000"/>
                      <w:sz w:val="16"/>
                      <w:szCs w:val="16"/>
                      <w:lang w:val="x-none"/>
                    </w:rPr>
                    <m:t>total</m:t>
                  </m:r>
                </m:sub>
              </m:sSub>
            </m:oMath>
            <w:r w:rsidRPr="002639AB">
              <w:rPr>
                <w:color w:val="FF0000"/>
                <w:sz w:val="16"/>
                <w:szCs w:val="16"/>
                <w:lang w:val="x-none"/>
              </w:rPr>
              <w:t xml:space="preserve">, </w:t>
            </w:r>
            <w:r w:rsidRPr="002639AB">
              <w:rPr>
                <w:rFonts w:eastAsia="Malgun Gothic"/>
                <w:color w:val="FF0000"/>
                <w:sz w:val="16"/>
                <w:szCs w:val="16"/>
                <w:lang w:val="x-none"/>
              </w:rPr>
              <w:t xml:space="preserve">the set </w:t>
            </w:r>
            <m:oMath>
              <m:sSub>
                <m:sSubPr>
                  <m:ctrlPr>
                    <w:rPr>
                      <w:rFonts w:ascii="Cambria Math" w:eastAsia="Malgun Gothic" w:hAnsi="Cambria Math"/>
                      <w:i/>
                      <w:color w:val="FF0000"/>
                      <w:sz w:val="16"/>
                      <w:szCs w:val="16"/>
                      <w:lang w:val="x-none"/>
                    </w:rPr>
                  </m:ctrlPr>
                </m:sSubPr>
                <m:e>
                  <m:r>
                    <w:rPr>
                      <w:rFonts w:ascii="Cambria Math" w:eastAsia="Malgun Gothic" w:hAnsi="Cambria Math"/>
                      <w:color w:val="FF0000"/>
                      <w:sz w:val="16"/>
                      <w:szCs w:val="16"/>
                      <w:lang w:val="x-none"/>
                    </w:rPr>
                    <m:t>S</m:t>
                  </m:r>
                </m:e>
                <m:sub>
                  <m:r>
                    <w:rPr>
                      <w:rFonts w:ascii="Cambria Math" w:eastAsia="Malgun Gothic" w:hAnsi="Cambria Math"/>
                      <w:color w:val="FF0000"/>
                      <w:sz w:val="16"/>
                      <w:szCs w:val="16"/>
                      <w:lang w:val="x-none"/>
                    </w:rPr>
                    <m:t>A</m:t>
                  </m:r>
                </m:sub>
              </m:sSub>
            </m:oMath>
            <w:r w:rsidRPr="002639AB">
              <w:rPr>
                <w:rFonts w:eastAsia="Malgun Gothic"/>
                <w:color w:val="FF0000"/>
                <w:sz w:val="16"/>
                <w:szCs w:val="16"/>
                <w:lang w:val="x-none"/>
              </w:rPr>
              <w:t xml:space="preserve"> is initialized to the set of all the candidate single-slot resources as in step 4.</w:t>
            </w:r>
          </w:p>
          <w:p w14:paraId="143666FB" w14:textId="3549A0F4" w:rsidR="00F67DBD" w:rsidRDefault="00F67DBD" w:rsidP="00F67DBD">
            <w:pPr>
              <w:ind w:leftChars="218" w:left="807" w:hanging="284"/>
              <w:rPr>
                <w:rFonts w:eastAsia="Malgun Gothic"/>
                <w:color w:val="FF0000"/>
                <w:sz w:val="16"/>
                <w:szCs w:val="16"/>
                <w:lang w:val="x-none"/>
              </w:rPr>
            </w:pPr>
            <w:r>
              <w:rPr>
                <w:rFonts w:eastAsia="Malgun Gothic"/>
                <w:color w:val="FF0000"/>
                <w:sz w:val="16"/>
                <w:szCs w:val="16"/>
                <w:lang w:val="x-none"/>
              </w:rPr>
              <w:t xml:space="preserve">5aLTE-2) If the </w:t>
            </w:r>
            <w:r w:rsidRPr="001B0046">
              <w:rPr>
                <w:rFonts w:hint="eastAsia"/>
                <w:color w:val="FF0000"/>
                <w:sz w:val="16"/>
                <w:szCs w:val="16"/>
                <w:lang w:val="x-none"/>
              </w:rPr>
              <w:t xml:space="preserve">set </w:t>
            </w:r>
            <m:oMath>
              <m:sSub>
                <m:sSubPr>
                  <m:ctrlPr>
                    <w:rPr>
                      <w:rFonts w:ascii="Cambria Math" w:hAnsi="Cambria Math"/>
                      <w:i/>
                      <w:color w:val="FF0000"/>
                      <w:sz w:val="16"/>
                      <w:szCs w:val="16"/>
                      <w:lang w:val="x-none"/>
                    </w:rPr>
                  </m:ctrlPr>
                </m:sSubPr>
                <m:e>
                  <m:r>
                    <w:rPr>
                      <w:rFonts w:ascii="Cambria Math" w:hAnsi="Cambria Math"/>
                      <w:color w:val="FF0000"/>
                      <w:sz w:val="16"/>
                      <w:szCs w:val="16"/>
                      <w:lang w:val="x-none"/>
                    </w:rPr>
                    <m:t>S</m:t>
                  </m:r>
                </m:e>
                <m:sub>
                  <m:r>
                    <w:rPr>
                      <w:rFonts w:ascii="Cambria Math" w:hAnsi="Cambria Math"/>
                      <w:color w:val="FF0000"/>
                      <w:sz w:val="16"/>
                      <w:szCs w:val="16"/>
                      <w:lang w:val="x-none"/>
                    </w:rPr>
                    <m:t>A</m:t>
                  </m:r>
                </m:sub>
              </m:sSub>
            </m:oMath>
            <w:r>
              <w:rPr>
                <w:rFonts w:hint="eastAsia"/>
                <w:color w:val="FF0000"/>
                <w:sz w:val="16"/>
                <w:szCs w:val="16"/>
                <w:lang w:val="x-none"/>
              </w:rPr>
              <w:t xml:space="preserve"> </w:t>
            </w:r>
            <w:r>
              <w:rPr>
                <w:color w:val="FF0000"/>
                <w:sz w:val="16"/>
                <w:szCs w:val="16"/>
                <w:lang w:val="x-none"/>
              </w:rPr>
              <w:t>is</w:t>
            </w:r>
            <w:r w:rsidRPr="001B0046">
              <w:rPr>
                <w:rFonts w:eastAsia="Malgun Gothic"/>
                <w:color w:val="FF0000"/>
                <w:sz w:val="16"/>
                <w:szCs w:val="16"/>
                <w:lang w:val="x-none"/>
              </w:rPr>
              <w:t xml:space="preserve"> initialized</w:t>
            </w:r>
            <w:r w:rsidR="00D5261F">
              <w:rPr>
                <w:rFonts w:eastAsia="Malgun Gothic"/>
                <w:color w:val="FF0000"/>
                <w:sz w:val="16"/>
                <w:szCs w:val="16"/>
                <w:lang w:val="x-none"/>
              </w:rPr>
              <w:t xml:space="preserve"> in step5aLTE-1</w:t>
            </w:r>
            <w:r>
              <w:rPr>
                <w:rFonts w:eastAsia="Malgun Gothic"/>
                <w:color w:val="FF0000"/>
                <w:sz w:val="16"/>
                <w:szCs w:val="16"/>
                <w:lang w:val="x-none"/>
              </w:rPr>
              <w:t>, the UE shall perform procedures described in step 5, step 5LTE1 and 5LTE</w:t>
            </w:r>
            <w:r w:rsidR="00D5261F">
              <w:rPr>
                <w:rFonts w:eastAsia="Malgun Gothic"/>
                <w:color w:val="FF0000"/>
                <w:sz w:val="16"/>
                <w:szCs w:val="16"/>
                <w:lang w:val="x-none"/>
              </w:rPr>
              <w:t>3</w:t>
            </w:r>
            <w:r>
              <w:rPr>
                <w:rFonts w:eastAsia="Malgun Gothic"/>
                <w:color w:val="FF0000"/>
                <w:sz w:val="16"/>
                <w:szCs w:val="16"/>
                <w:lang w:val="x-none"/>
              </w:rPr>
              <w:t>, and then perform</w:t>
            </w:r>
            <w:r w:rsidR="00D5261F">
              <w:rPr>
                <w:rFonts w:eastAsia="Malgun Gothic"/>
                <w:color w:val="FF0000"/>
                <w:sz w:val="16"/>
                <w:szCs w:val="16"/>
                <w:lang w:val="x-none"/>
              </w:rPr>
              <w:t xml:space="preserve"> procedures described in step 5aLTE-1.</w:t>
            </w:r>
          </w:p>
          <w:p w14:paraId="705B062C" w14:textId="6631F7EA" w:rsidR="00D5261F" w:rsidRDefault="00D5261F" w:rsidP="002639AB">
            <w:pPr>
              <w:ind w:leftChars="318" w:left="1047" w:hanging="284"/>
              <w:rPr>
                <w:rFonts w:eastAsia="Malgun Gothic"/>
                <w:color w:val="FF0000"/>
                <w:sz w:val="16"/>
                <w:szCs w:val="16"/>
                <w:lang w:val="x-none"/>
              </w:rPr>
            </w:pPr>
            <w:r>
              <w:rPr>
                <w:rFonts w:eastAsia="Malgun Gothic"/>
                <w:color w:val="FF0000"/>
                <w:sz w:val="16"/>
                <w:szCs w:val="16"/>
                <w:lang w:val="x-none"/>
              </w:rPr>
              <w:t xml:space="preserve">5aLTE-3) If the </w:t>
            </w:r>
            <w:r w:rsidRPr="001B0046">
              <w:rPr>
                <w:rFonts w:hint="eastAsia"/>
                <w:color w:val="FF0000"/>
                <w:sz w:val="16"/>
                <w:szCs w:val="16"/>
                <w:lang w:val="x-none"/>
              </w:rPr>
              <w:t xml:space="preserve">set </w:t>
            </w:r>
            <m:oMath>
              <m:sSub>
                <m:sSubPr>
                  <m:ctrlPr>
                    <w:rPr>
                      <w:rFonts w:ascii="Cambria Math" w:hAnsi="Cambria Math"/>
                      <w:i/>
                      <w:color w:val="FF0000"/>
                      <w:sz w:val="16"/>
                      <w:szCs w:val="16"/>
                      <w:lang w:val="x-none"/>
                    </w:rPr>
                  </m:ctrlPr>
                </m:sSubPr>
                <m:e>
                  <m:r>
                    <w:rPr>
                      <w:rFonts w:ascii="Cambria Math" w:hAnsi="Cambria Math"/>
                      <w:color w:val="FF0000"/>
                      <w:sz w:val="16"/>
                      <w:szCs w:val="16"/>
                      <w:lang w:val="x-none"/>
                    </w:rPr>
                    <m:t>S</m:t>
                  </m:r>
                </m:e>
                <m:sub>
                  <m:r>
                    <w:rPr>
                      <w:rFonts w:ascii="Cambria Math" w:hAnsi="Cambria Math"/>
                      <w:color w:val="FF0000"/>
                      <w:sz w:val="16"/>
                      <w:szCs w:val="16"/>
                      <w:lang w:val="x-none"/>
                    </w:rPr>
                    <m:t>A</m:t>
                  </m:r>
                </m:sub>
              </m:sSub>
            </m:oMath>
            <w:r>
              <w:rPr>
                <w:rFonts w:hint="eastAsia"/>
                <w:color w:val="FF0000"/>
                <w:sz w:val="16"/>
                <w:szCs w:val="16"/>
                <w:lang w:val="x-none"/>
              </w:rPr>
              <w:t xml:space="preserve"> </w:t>
            </w:r>
            <w:r>
              <w:rPr>
                <w:color w:val="FF0000"/>
                <w:sz w:val="16"/>
                <w:szCs w:val="16"/>
                <w:lang w:val="x-none"/>
              </w:rPr>
              <w:t>is</w:t>
            </w:r>
            <w:r w:rsidRPr="001B0046">
              <w:rPr>
                <w:rFonts w:eastAsia="Malgun Gothic"/>
                <w:color w:val="FF0000"/>
                <w:sz w:val="16"/>
                <w:szCs w:val="16"/>
                <w:lang w:val="x-none"/>
              </w:rPr>
              <w:t xml:space="preserve"> initialized</w:t>
            </w:r>
            <w:r>
              <w:rPr>
                <w:rFonts w:eastAsia="Malgun Gothic"/>
                <w:color w:val="FF0000"/>
                <w:sz w:val="16"/>
                <w:szCs w:val="16"/>
                <w:lang w:val="x-none"/>
              </w:rPr>
              <w:t xml:space="preserve"> in step5aLTE-2, the UE shall perform procedures described in step 5 and 5LTE3, and then perform procedures described in step 5aLTE-1.</w:t>
            </w:r>
          </w:p>
          <w:p w14:paraId="49F8383D" w14:textId="29F68242" w:rsidR="00D5261F" w:rsidRPr="002639AB" w:rsidRDefault="00D5261F" w:rsidP="002639AB">
            <w:pPr>
              <w:ind w:leftChars="418" w:left="1287" w:hanging="284"/>
              <w:rPr>
                <w:rFonts w:eastAsiaTheme="minorEastAsia"/>
                <w:sz w:val="16"/>
                <w:szCs w:val="16"/>
                <w:lang w:val="x-none"/>
              </w:rPr>
            </w:pPr>
            <w:r>
              <w:rPr>
                <w:rFonts w:eastAsia="Malgun Gothic"/>
                <w:color w:val="FF0000"/>
                <w:sz w:val="16"/>
                <w:szCs w:val="16"/>
                <w:lang w:val="x-none"/>
              </w:rPr>
              <w:t xml:space="preserve">5aLTE-4) If the </w:t>
            </w:r>
            <w:r w:rsidRPr="001B0046">
              <w:rPr>
                <w:rFonts w:hint="eastAsia"/>
                <w:color w:val="FF0000"/>
                <w:sz w:val="16"/>
                <w:szCs w:val="16"/>
                <w:lang w:val="x-none"/>
              </w:rPr>
              <w:t xml:space="preserve">set </w:t>
            </w:r>
            <m:oMath>
              <m:sSub>
                <m:sSubPr>
                  <m:ctrlPr>
                    <w:rPr>
                      <w:rFonts w:ascii="Cambria Math" w:hAnsi="Cambria Math"/>
                      <w:i/>
                      <w:color w:val="FF0000"/>
                      <w:sz w:val="16"/>
                      <w:szCs w:val="16"/>
                      <w:lang w:val="x-none"/>
                    </w:rPr>
                  </m:ctrlPr>
                </m:sSubPr>
                <m:e>
                  <m:r>
                    <w:rPr>
                      <w:rFonts w:ascii="Cambria Math" w:hAnsi="Cambria Math"/>
                      <w:color w:val="FF0000"/>
                      <w:sz w:val="16"/>
                      <w:szCs w:val="16"/>
                      <w:lang w:val="x-none"/>
                    </w:rPr>
                    <m:t>S</m:t>
                  </m:r>
                </m:e>
                <m:sub>
                  <m:r>
                    <w:rPr>
                      <w:rFonts w:ascii="Cambria Math" w:hAnsi="Cambria Math"/>
                      <w:color w:val="FF0000"/>
                      <w:sz w:val="16"/>
                      <w:szCs w:val="16"/>
                      <w:lang w:val="x-none"/>
                    </w:rPr>
                    <m:t>A</m:t>
                  </m:r>
                </m:sub>
              </m:sSub>
            </m:oMath>
            <w:r>
              <w:rPr>
                <w:rFonts w:hint="eastAsia"/>
                <w:color w:val="FF0000"/>
                <w:sz w:val="16"/>
                <w:szCs w:val="16"/>
                <w:lang w:val="x-none"/>
              </w:rPr>
              <w:t xml:space="preserve"> </w:t>
            </w:r>
            <w:r>
              <w:rPr>
                <w:color w:val="FF0000"/>
                <w:sz w:val="16"/>
                <w:szCs w:val="16"/>
                <w:lang w:val="x-none"/>
              </w:rPr>
              <w:t>is</w:t>
            </w:r>
            <w:r w:rsidRPr="001B0046">
              <w:rPr>
                <w:rFonts w:eastAsia="Malgun Gothic"/>
                <w:color w:val="FF0000"/>
                <w:sz w:val="16"/>
                <w:szCs w:val="16"/>
                <w:lang w:val="x-none"/>
              </w:rPr>
              <w:t xml:space="preserve"> initialized</w:t>
            </w:r>
            <w:r>
              <w:rPr>
                <w:rFonts w:eastAsia="Malgun Gothic"/>
                <w:color w:val="FF0000"/>
                <w:sz w:val="16"/>
                <w:szCs w:val="16"/>
                <w:lang w:val="x-none"/>
              </w:rPr>
              <w:t xml:space="preserve"> in step5aLTE-3, the UE shall perform procedures described in step 5, and then perform procedures described in step 5aLTE-1.</w:t>
            </w:r>
          </w:p>
        </w:tc>
      </w:tr>
    </w:tbl>
    <w:p w14:paraId="72F5D085" w14:textId="23B40FD2" w:rsidR="00D5166A" w:rsidRPr="00600C5F" w:rsidRDefault="00D5166A" w:rsidP="00600C5F">
      <w:pPr>
        <w:pStyle w:val="1"/>
        <w:numPr>
          <w:ilvl w:val="0"/>
          <w:numId w:val="6"/>
        </w:numPr>
        <w:spacing w:after="120"/>
        <w:jc w:val="both"/>
        <w:rPr>
          <w:b/>
          <w:lang w:val="en-US"/>
        </w:rPr>
      </w:pPr>
      <w:r w:rsidRPr="00600C5F">
        <w:rPr>
          <w:b/>
          <w:lang w:val="en-US"/>
        </w:rPr>
        <w:t>Conclusion</w:t>
      </w:r>
    </w:p>
    <w:p w14:paraId="6DB44974" w14:textId="31123724" w:rsidR="00C030DE" w:rsidRDefault="006E1683" w:rsidP="004272BF">
      <w:pPr>
        <w:spacing w:after="120"/>
        <w:jc w:val="both"/>
        <w:rPr>
          <w:rFonts w:eastAsia="SimSun"/>
          <w:sz w:val="22"/>
          <w:szCs w:val="22"/>
          <w:lang w:val="en-US" w:eastAsia="zh-CN"/>
        </w:rPr>
      </w:pPr>
      <w:r w:rsidRPr="00473883">
        <w:rPr>
          <w:rFonts w:eastAsia="SimSun"/>
          <w:sz w:val="22"/>
          <w:szCs w:val="22"/>
          <w:lang w:val="en-US" w:eastAsia="zh-CN"/>
        </w:rPr>
        <w:t>In this contribution, we discussed</w:t>
      </w:r>
      <w:r w:rsidR="00C75ED0" w:rsidRPr="00B43115">
        <w:rPr>
          <w:rFonts w:eastAsiaTheme="minorEastAsia"/>
          <w:sz w:val="22"/>
          <w:lang w:val="en-US"/>
        </w:rPr>
        <w:t xml:space="preserve"> </w:t>
      </w:r>
      <w:r w:rsidR="00C75ED0" w:rsidRPr="005A5F17">
        <w:rPr>
          <w:rFonts w:eastAsiaTheme="minorEastAsia" w:hint="eastAsia"/>
          <w:sz w:val="22"/>
          <w:lang w:val="en-US"/>
        </w:rPr>
        <w:t>co-channel coexistence of LTE-SL and NR-SL</w:t>
      </w:r>
      <w:r w:rsidR="00382DD5" w:rsidRPr="00473883">
        <w:rPr>
          <w:rFonts w:eastAsia="SimSun"/>
          <w:sz w:val="22"/>
          <w:szCs w:val="22"/>
          <w:lang w:val="en-US" w:eastAsia="zh-CN"/>
        </w:rPr>
        <w:t xml:space="preserve">. </w:t>
      </w:r>
      <w:r w:rsidR="00681CF6" w:rsidRPr="00473883">
        <w:rPr>
          <w:rFonts w:eastAsia="SimSun"/>
          <w:sz w:val="22"/>
          <w:szCs w:val="22"/>
          <w:lang w:val="en-US" w:eastAsia="zh-CN"/>
        </w:rPr>
        <w:t>Observations/</w:t>
      </w:r>
      <w:r w:rsidR="00382DD5" w:rsidRPr="00473883">
        <w:rPr>
          <w:rFonts w:eastAsia="SimSun"/>
          <w:sz w:val="22"/>
          <w:szCs w:val="22"/>
          <w:lang w:val="en-US" w:eastAsia="zh-CN"/>
        </w:rPr>
        <w:t xml:space="preserve">Proposals are summarized as following: </w:t>
      </w:r>
    </w:p>
    <w:p w14:paraId="3463727E" w14:textId="77777777" w:rsidR="00585A41" w:rsidRPr="00B72A67" w:rsidRDefault="00585A41" w:rsidP="00585A41">
      <w:pPr>
        <w:spacing w:beforeLines="50" w:before="120" w:afterLines="50" w:after="120"/>
        <w:rPr>
          <w:color w:val="000000" w:themeColor="text1"/>
          <w:sz w:val="22"/>
          <w:szCs w:val="22"/>
        </w:rPr>
      </w:pPr>
    </w:p>
    <w:p w14:paraId="662C20BD" w14:textId="77777777" w:rsidR="00585A41" w:rsidRPr="000E1D7B" w:rsidRDefault="00585A41" w:rsidP="00585A41">
      <w:pPr>
        <w:rPr>
          <w:b/>
          <w:bCs/>
          <w:color w:val="000000" w:themeColor="text1"/>
          <w:sz w:val="22"/>
          <w:szCs w:val="22"/>
          <w:u w:val="single"/>
        </w:rPr>
      </w:pPr>
      <w:r w:rsidRPr="000E1D7B">
        <w:rPr>
          <w:rFonts w:hint="eastAsia"/>
          <w:b/>
          <w:bCs/>
          <w:color w:val="000000" w:themeColor="text1"/>
          <w:sz w:val="22"/>
          <w:szCs w:val="22"/>
          <w:u w:val="single"/>
        </w:rPr>
        <w:t>P</w:t>
      </w:r>
      <w:r w:rsidRPr="000E1D7B">
        <w:rPr>
          <w:b/>
          <w:bCs/>
          <w:color w:val="000000" w:themeColor="text1"/>
          <w:sz w:val="22"/>
          <w:szCs w:val="22"/>
          <w:u w:val="single"/>
        </w:rPr>
        <w:t>roposal</w:t>
      </w:r>
      <w:r>
        <w:rPr>
          <w:b/>
          <w:bCs/>
          <w:color w:val="000000" w:themeColor="text1"/>
          <w:sz w:val="22"/>
          <w:szCs w:val="22"/>
          <w:u w:val="single"/>
        </w:rPr>
        <w:t xml:space="preserve"> 1:</w:t>
      </w:r>
    </w:p>
    <w:p w14:paraId="45F0F21D" w14:textId="77777777" w:rsidR="00585A41" w:rsidRPr="00F54D52" w:rsidRDefault="00585A41" w:rsidP="00585A41">
      <w:pPr>
        <w:pStyle w:val="aff6"/>
        <w:numPr>
          <w:ilvl w:val="0"/>
          <w:numId w:val="8"/>
        </w:numPr>
        <w:ind w:leftChars="0"/>
        <w:rPr>
          <w:sz w:val="22"/>
          <w:szCs w:val="18"/>
        </w:rPr>
      </w:pPr>
      <w:r w:rsidRPr="00F54D52">
        <w:rPr>
          <w:sz w:val="22"/>
          <w:szCs w:val="18"/>
        </w:rPr>
        <w:t>If the S_A is initialized in the 1st step 5a</w:t>
      </w:r>
      <w:r>
        <w:rPr>
          <w:sz w:val="22"/>
          <w:szCs w:val="18"/>
        </w:rPr>
        <w:t xml:space="preserve"> (LTE)</w:t>
      </w:r>
      <w:r w:rsidRPr="00F54D52">
        <w:rPr>
          <w:sz w:val="22"/>
          <w:szCs w:val="18"/>
        </w:rPr>
        <w:t>,</w:t>
      </w:r>
    </w:p>
    <w:p w14:paraId="47851B40" w14:textId="77777777" w:rsidR="00585A41" w:rsidRPr="00F54D52" w:rsidRDefault="00585A41" w:rsidP="00585A41">
      <w:pPr>
        <w:pStyle w:val="aff6"/>
        <w:numPr>
          <w:ilvl w:val="1"/>
          <w:numId w:val="8"/>
        </w:numPr>
        <w:ind w:leftChars="0"/>
        <w:rPr>
          <w:sz w:val="22"/>
          <w:szCs w:val="18"/>
        </w:rPr>
      </w:pPr>
      <w:r w:rsidRPr="00F54D52">
        <w:rPr>
          <w:sz w:val="22"/>
          <w:szCs w:val="18"/>
        </w:rPr>
        <w:t xml:space="preserve">Apply step 5, step 5LTE1, and step 5LTE3 to the S_A, and then apply the 2nd step </w:t>
      </w:r>
      <w:proofErr w:type="gramStart"/>
      <w:r w:rsidRPr="00F54D52">
        <w:rPr>
          <w:sz w:val="22"/>
          <w:szCs w:val="18"/>
        </w:rPr>
        <w:t>5a</w:t>
      </w:r>
      <w:proofErr w:type="gramEnd"/>
    </w:p>
    <w:p w14:paraId="5873427C" w14:textId="77777777" w:rsidR="00585A41" w:rsidRDefault="00585A41" w:rsidP="00585A41">
      <w:pPr>
        <w:pStyle w:val="aff6"/>
        <w:numPr>
          <w:ilvl w:val="1"/>
          <w:numId w:val="8"/>
        </w:numPr>
        <w:spacing w:beforeLines="50" w:before="120" w:afterLines="50" w:after="120"/>
        <w:ind w:leftChars="0"/>
        <w:rPr>
          <w:sz w:val="22"/>
          <w:szCs w:val="18"/>
        </w:rPr>
      </w:pPr>
      <w:r w:rsidRPr="00F54D52">
        <w:rPr>
          <w:sz w:val="22"/>
          <w:szCs w:val="18"/>
        </w:rPr>
        <w:t>If the S_A is initialized in the 2nd step 5a,</w:t>
      </w:r>
    </w:p>
    <w:p w14:paraId="58CA7FE3" w14:textId="77777777" w:rsidR="00585A41" w:rsidRDefault="00585A41" w:rsidP="00585A41">
      <w:pPr>
        <w:pStyle w:val="aff6"/>
        <w:numPr>
          <w:ilvl w:val="2"/>
          <w:numId w:val="8"/>
        </w:numPr>
        <w:spacing w:beforeLines="50" w:before="120" w:afterLines="50" w:after="120"/>
        <w:ind w:leftChars="0"/>
        <w:rPr>
          <w:sz w:val="22"/>
          <w:szCs w:val="18"/>
        </w:rPr>
      </w:pPr>
      <w:r w:rsidRPr="00F54D52">
        <w:rPr>
          <w:sz w:val="22"/>
          <w:szCs w:val="18"/>
        </w:rPr>
        <w:t xml:space="preserve">Apply step 5 and step 5LTE3 to the S_A, and then apply the 3rd step </w:t>
      </w:r>
      <w:proofErr w:type="gramStart"/>
      <w:r w:rsidRPr="00F54D52">
        <w:rPr>
          <w:sz w:val="22"/>
          <w:szCs w:val="18"/>
        </w:rPr>
        <w:t>5a</w:t>
      </w:r>
      <w:proofErr w:type="gramEnd"/>
    </w:p>
    <w:p w14:paraId="6B99166E" w14:textId="77777777" w:rsidR="00585A41" w:rsidRDefault="00585A41" w:rsidP="00585A41">
      <w:pPr>
        <w:pStyle w:val="aff6"/>
        <w:numPr>
          <w:ilvl w:val="2"/>
          <w:numId w:val="8"/>
        </w:numPr>
        <w:ind w:leftChars="0"/>
        <w:rPr>
          <w:sz w:val="22"/>
          <w:szCs w:val="18"/>
        </w:rPr>
      </w:pPr>
      <w:r w:rsidRPr="00F54D52">
        <w:rPr>
          <w:sz w:val="22"/>
          <w:szCs w:val="18"/>
        </w:rPr>
        <w:t>If the S_A is initialized in the 3rd step 5a,</w:t>
      </w:r>
    </w:p>
    <w:p w14:paraId="6AFE7A89" w14:textId="77777777" w:rsidR="00585A41" w:rsidRPr="00F54D52" w:rsidRDefault="00585A41" w:rsidP="00585A41">
      <w:pPr>
        <w:pStyle w:val="aff6"/>
        <w:numPr>
          <w:ilvl w:val="3"/>
          <w:numId w:val="8"/>
        </w:numPr>
        <w:ind w:leftChars="0"/>
        <w:rPr>
          <w:sz w:val="22"/>
          <w:szCs w:val="18"/>
        </w:rPr>
      </w:pPr>
      <w:r w:rsidRPr="00F54D52">
        <w:rPr>
          <w:sz w:val="22"/>
          <w:szCs w:val="18"/>
        </w:rPr>
        <w:t xml:space="preserve">Apply step 5 to the S_A, and then apply the 4th step </w:t>
      </w:r>
      <w:proofErr w:type="gramStart"/>
      <w:r w:rsidRPr="00F54D52">
        <w:rPr>
          <w:sz w:val="22"/>
          <w:szCs w:val="18"/>
        </w:rPr>
        <w:t>5a</w:t>
      </w:r>
      <w:proofErr w:type="gramEnd"/>
    </w:p>
    <w:p w14:paraId="3FAFCE49" w14:textId="77777777" w:rsidR="00585A41" w:rsidRPr="001B0046" w:rsidRDefault="00585A41" w:rsidP="00585A41">
      <w:pPr>
        <w:pStyle w:val="aff6"/>
        <w:numPr>
          <w:ilvl w:val="0"/>
          <w:numId w:val="8"/>
        </w:numPr>
        <w:spacing w:beforeLines="50" w:before="120" w:afterLines="50" w:after="120"/>
        <w:ind w:leftChars="0"/>
        <w:rPr>
          <w:sz w:val="22"/>
          <w:szCs w:val="18"/>
        </w:rPr>
      </w:pPr>
      <w:r w:rsidRPr="001B0046">
        <w:rPr>
          <w:color w:val="000000" w:themeColor="text1"/>
          <w:sz w:val="22"/>
          <w:szCs w:val="22"/>
        </w:rPr>
        <w:t>Adopt the following TP.</w:t>
      </w:r>
    </w:p>
    <w:tbl>
      <w:tblPr>
        <w:tblStyle w:val="aff4"/>
        <w:tblW w:w="0" w:type="auto"/>
        <w:tblLook w:val="04A0" w:firstRow="1" w:lastRow="0" w:firstColumn="1" w:lastColumn="0" w:noHBand="0" w:noVBand="1"/>
      </w:tblPr>
      <w:tblGrid>
        <w:gridCol w:w="9962"/>
      </w:tblGrid>
      <w:tr w:rsidR="00585A41" w:rsidRPr="00F67DBD" w14:paraId="00AD29E1" w14:textId="77777777" w:rsidTr="00F222E9">
        <w:tc>
          <w:tcPr>
            <w:tcW w:w="9962" w:type="dxa"/>
          </w:tcPr>
          <w:p w14:paraId="56898B61" w14:textId="77777777" w:rsidR="00585A41" w:rsidRPr="00F67DBD" w:rsidRDefault="00585A41" w:rsidP="00F222E9">
            <w:pPr>
              <w:pStyle w:val="a5"/>
              <w:suppressAutoHyphens/>
              <w:spacing w:after="0" w:line="254" w:lineRule="auto"/>
              <w:jc w:val="both"/>
              <w:rPr>
                <w:rFonts w:eastAsiaTheme="minorEastAsia"/>
                <w:sz w:val="16"/>
                <w:szCs w:val="16"/>
                <w:u w:val="single"/>
              </w:rPr>
            </w:pPr>
            <w:r w:rsidRPr="00F67DBD">
              <w:rPr>
                <w:rFonts w:eastAsiaTheme="minorEastAsia"/>
                <w:sz w:val="16"/>
                <w:szCs w:val="16"/>
                <w:u w:val="single"/>
              </w:rPr>
              <w:t>38.214</w:t>
            </w:r>
          </w:p>
          <w:p w14:paraId="75B4DF4D" w14:textId="77777777" w:rsidR="00585A41" w:rsidRPr="00F67DBD" w:rsidRDefault="00585A41" w:rsidP="00F222E9">
            <w:pPr>
              <w:keepNext/>
              <w:keepLines/>
              <w:spacing w:before="120"/>
              <w:ind w:left="1134" w:hanging="1134"/>
              <w:outlineLvl w:val="2"/>
              <w:rPr>
                <w:rFonts w:ascii="Arial" w:hAnsi="Arial"/>
                <w:color w:val="000000"/>
                <w:sz w:val="16"/>
                <w:szCs w:val="16"/>
                <w:lang w:val="x-none"/>
              </w:rPr>
            </w:pPr>
            <w:r w:rsidRPr="00F67DBD">
              <w:rPr>
                <w:rFonts w:ascii="Arial" w:hAnsi="Arial"/>
                <w:color w:val="000000"/>
                <w:sz w:val="16"/>
                <w:szCs w:val="16"/>
                <w:lang w:val="x-none"/>
              </w:rPr>
              <w:lastRenderedPageBreak/>
              <w:t>8.1.4</w:t>
            </w:r>
            <w:r w:rsidRPr="00F67DBD">
              <w:rPr>
                <w:rFonts w:ascii="Arial" w:hAnsi="Arial"/>
                <w:color w:val="000000"/>
                <w:sz w:val="16"/>
                <w:szCs w:val="16"/>
                <w:lang w:val="x-none"/>
              </w:rPr>
              <w:tab/>
              <w:t>UE procedure for determining the subset of resources to be reported to higher layers in PSSCH resource selection in sidelink resource allocation mode 2</w:t>
            </w:r>
          </w:p>
          <w:p w14:paraId="36E78FB9" w14:textId="77777777" w:rsidR="00585A41" w:rsidRPr="00F67DBD" w:rsidRDefault="00585A41" w:rsidP="00F222E9">
            <w:pPr>
              <w:jc w:val="center"/>
              <w:rPr>
                <w:rFonts w:ascii="Arial" w:hAnsi="Arial"/>
                <w:color w:val="000000"/>
                <w:sz w:val="16"/>
                <w:szCs w:val="16"/>
                <w:lang w:val="x-none"/>
              </w:rPr>
            </w:pPr>
            <w:r w:rsidRPr="00F67DBD">
              <w:rPr>
                <w:sz w:val="16"/>
                <w:szCs w:val="16"/>
              </w:rPr>
              <w:t>&lt;omitted text&gt;</w:t>
            </w:r>
          </w:p>
          <w:p w14:paraId="6C8184B2" w14:textId="77777777" w:rsidR="00585A41" w:rsidRDefault="00585A41" w:rsidP="00F222E9">
            <w:pPr>
              <w:ind w:left="568" w:hanging="284"/>
              <w:rPr>
                <w:rFonts w:eastAsia="Malgun Gothic"/>
                <w:sz w:val="16"/>
                <w:szCs w:val="16"/>
                <w:lang w:val="x-none"/>
              </w:rPr>
            </w:pPr>
            <w:r w:rsidRPr="002639AB">
              <w:rPr>
                <w:sz w:val="16"/>
                <w:szCs w:val="16"/>
                <w:lang w:val="x-none"/>
              </w:rPr>
              <w:t>5a)</w:t>
            </w:r>
            <w:r w:rsidRPr="002639AB">
              <w:rPr>
                <w:rFonts w:eastAsia="Malgun Gothic"/>
                <w:sz w:val="16"/>
                <w:szCs w:val="16"/>
                <w:lang w:val="x-none"/>
              </w:rPr>
              <w:tab/>
            </w:r>
            <w:r w:rsidRPr="002639AB">
              <w:rPr>
                <w:sz w:val="16"/>
                <w:szCs w:val="16"/>
                <w:lang w:val="x-none"/>
              </w:rPr>
              <w:t xml:space="preserve">If the number of candidate single-slot resources </w:t>
            </w:r>
            <m:oMath>
              <m:sSub>
                <m:sSubPr>
                  <m:ctrlPr>
                    <w:rPr>
                      <w:rFonts w:ascii="Cambria Math" w:hAnsi="Cambria Math"/>
                      <w:i/>
                      <w:sz w:val="16"/>
                      <w:szCs w:val="16"/>
                      <w:lang w:val="x-none" w:eastAsia="en-GB"/>
                    </w:rPr>
                  </m:ctrlPr>
                </m:sSubPr>
                <m:e>
                  <m:r>
                    <w:rPr>
                      <w:rFonts w:ascii="Cambria Math" w:hAnsi="Cambria Math"/>
                      <w:sz w:val="16"/>
                      <w:szCs w:val="16"/>
                      <w:lang w:val="x-none" w:eastAsia="en-GB"/>
                    </w:rPr>
                    <m:t>R</m:t>
                  </m:r>
                </m:e>
                <m:sub>
                  <m:r>
                    <m:rPr>
                      <m:nor/>
                    </m:rPr>
                    <w:rPr>
                      <w:rFonts w:ascii="Cambria Math" w:hAnsi="Cambria Math"/>
                      <w:sz w:val="16"/>
                      <w:szCs w:val="16"/>
                      <w:lang w:val="x-none" w:eastAsia="en-GB"/>
                    </w:rPr>
                    <m:t>x,y</m:t>
                  </m:r>
                  <m:ctrlPr>
                    <w:rPr>
                      <w:rFonts w:ascii="Cambria Math" w:hAnsi="Cambria Math"/>
                      <w:sz w:val="16"/>
                      <w:szCs w:val="16"/>
                      <w:lang w:val="x-none" w:eastAsia="en-GB"/>
                    </w:rPr>
                  </m:ctrlPr>
                </m:sub>
              </m:sSub>
            </m:oMath>
            <w:r w:rsidRPr="002639AB">
              <w:rPr>
                <w:rFonts w:eastAsia="Malgun Gothic"/>
                <w:color w:val="000000" w:themeColor="text1"/>
                <w:sz w:val="16"/>
                <w:szCs w:val="16"/>
                <w:lang w:val="en-US"/>
              </w:rPr>
              <w:t xml:space="preserve"> or </w:t>
            </w:r>
            <m:oMath>
              <m:sSub>
                <m:sSubPr>
                  <m:ctrlPr>
                    <w:rPr>
                      <w:rFonts w:ascii="Cambria Math" w:hAnsi="Cambria Math"/>
                      <w:i/>
                      <w:color w:val="000000" w:themeColor="text1"/>
                      <w:sz w:val="16"/>
                      <w:szCs w:val="16"/>
                      <w:lang w:val="x-none" w:eastAsia="en-GB"/>
                    </w:rPr>
                  </m:ctrlPr>
                </m:sSubPr>
                <m:e>
                  <m:r>
                    <w:rPr>
                      <w:rFonts w:ascii="Cambria Math" w:hAnsi="Cambria Math"/>
                      <w:color w:val="000000" w:themeColor="text1"/>
                      <w:sz w:val="16"/>
                      <w:szCs w:val="16"/>
                      <w:lang w:val="x-none" w:eastAsia="en-GB"/>
                    </w:rPr>
                    <m:t>R</m:t>
                  </m:r>
                </m:e>
                <m:sub>
                  <m:r>
                    <m:rPr>
                      <m:nor/>
                    </m:rPr>
                    <w:rPr>
                      <w:rFonts w:ascii="Cambria Math" w:hAnsi="Cambria Math"/>
                      <w:i/>
                      <w:color w:val="000000" w:themeColor="text1"/>
                      <w:sz w:val="16"/>
                      <w:szCs w:val="16"/>
                      <w:lang w:val="x-none" w:eastAsia="en-GB"/>
                    </w:rPr>
                    <m:t>x,y,z</m:t>
                  </m:r>
                </m:sub>
              </m:sSub>
            </m:oMath>
            <w:r w:rsidRPr="002639AB">
              <w:rPr>
                <w:rFonts w:eastAsia="Malgun Gothic"/>
                <w:color w:val="000000" w:themeColor="text1"/>
                <w:sz w:val="16"/>
                <w:szCs w:val="16"/>
                <w:lang w:val="en-US" w:eastAsia="en-GB"/>
              </w:rPr>
              <w:t>,</w:t>
            </w:r>
            <w:r w:rsidRPr="002639AB">
              <w:rPr>
                <w:sz w:val="16"/>
                <w:szCs w:val="16"/>
                <w:lang w:val="x-none"/>
              </w:rPr>
              <w:t xml:space="preserve"> </w:t>
            </w:r>
            <w:r w:rsidRPr="002639AB">
              <w:rPr>
                <w:rFonts w:eastAsia="Malgun Gothic"/>
                <w:color w:val="000000" w:themeColor="text1"/>
                <w:sz w:val="16"/>
                <w:szCs w:val="16"/>
                <w:lang w:val="en-US"/>
              </w:rPr>
              <w:t xml:space="preserve">or the number of </w:t>
            </w:r>
            <w:r w:rsidRPr="002639AB">
              <w:rPr>
                <w:rFonts w:eastAsia="DengXian"/>
                <w:iCs/>
                <w:color w:val="000000" w:themeColor="text1"/>
                <w:sz w:val="16"/>
                <w:szCs w:val="16"/>
              </w:rPr>
              <w:t xml:space="preserve">candidate multi-slot resource </w:t>
            </w:r>
            <m:oMath>
              <m:sSub>
                <m:sSubPr>
                  <m:ctrlPr>
                    <w:rPr>
                      <w:rFonts w:ascii="Cambria Math" w:hAnsi="Cambria Math"/>
                      <w:i/>
                      <w:color w:val="000000" w:themeColor="text1"/>
                      <w:sz w:val="16"/>
                      <w:szCs w:val="16"/>
                      <w:lang w:val="x-none" w:eastAsia="en-GB"/>
                    </w:rPr>
                  </m:ctrlPr>
                </m:sSubPr>
                <m:e>
                  <m:r>
                    <w:rPr>
                      <w:rFonts w:ascii="Cambria Math" w:hAnsi="Cambria Math"/>
                      <w:color w:val="000000" w:themeColor="text1"/>
                      <w:sz w:val="16"/>
                      <w:szCs w:val="16"/>
                      <w:lang w:val="x-none" w:eastAsia="en-GB"/>
                    </w:rPr>
                    <m:t>R</m:t>
                  </m:r>
                </m:e>
                <m:sub>
                  <m:r>
                    <m:rPr>
                      <m:nor/>
                    </m:rPr>
                    <w:rPr>
                      <w:rFonts w:ascii="Cambria Math" w:hAnsi="Cambria Math"/>
                      <w:i/>
                      <w:color w:val="000000" w:themeColor="text1"/>
                      <w:sz w:val="16"/>
                      <w:szCs w:val="16"/>
                      <w:lang w:val="x-none" w:eastAsia="en-GB"/>
                    </w:rPr>
                    <m:t>x,y</m:t>
                  </m:r>
                </m:sub>
              </m:sSub>
            </m:oMath>
            <w:r w:rsidRPr="002639AB">
              <w:rPr>
                <w:rFonts w:eastAsia="Malgun Gothic"/>
                <w:color w:val="000000" w:themeColor="text1"/>
                <w:sz w:val="16"/>
                <w:szCs w:val="16"/>
                <w:lang w:val="x-none"/>
              </w:rPr>
              <w:t xml:space="preserve"> </w:t>
            </w:r>
            <w:r w:rsidRPr="002639AB">
              <w:rPr>
                <w:rFonts w:eastAsia="Malgun Gothic"/>
                <w:color w:val="000000" w:themeColor="text1"/>
                <w:sz w:val="16"/>
                <w:szCs w:val="16"/>
                <w:lang w:val="en-US"/>
              </w:rPr>
              <w:t xml:space="preserve">or </w:t>
            </w:r>
            <m:oMath>
              <m:sSub>
                <m:sSubPr>
                  <m:ctrlPr>
                    <w:rPr>
                      <w:rFonts w:ascii="Cambria Math" w:hAnsi="Cambria Math"/>
                      <w:i/>
                      <w:color w:val="000000" w:themeColor="text1"/>
                      <w:sz w:val="16"/>
                      <w:szCs w:val="16"/>
                      <w:lang w:val="x-none" w:eastAsia="en-GB"/>
                    </w:rPr>
                  </m:ctrlPr>
                </m:sSubPr>
                <m:e>
                  <m:r>
                    <w:rPr>
                      <w:rFonts w:ascii="Cambria Math" w:hAnsi="Cambria Math"/>
                      <w:color w:val="000000" w:themeColor="text1"/>
                      <w:sz w:val="16"/>
                      <w:szCs w:val="16"/>
                      <w:lang w:val="x-none" w:eastAsia="en-GB"/>
                    </w:rPr>
                    <m:t>R</m:t>
                  </m:r>
                </m:e>
                <m:sub>
                  <m:r>
                    <m:rPr>
                      <m:nor/>
                    </m:rPr>
                    <w:rPr>
                      <w:rFonts w:ascii="Cambria Math" w:hAnsi="Cambria Math"/>
                      <w:i/>
                      <w:color w:val="000000" w:themeColor="text1"/>
                      <w:sz w:val="16"/>
                      <w:szCs w:val="16"/>
                      <w:lang w:val="x-none" w:eastAsia="en-GB"/>
                    </w:rPr>
                    <m:t>x,y,z</m:t>
                  </m:r>
                </m:sub>
              </m:sSub>
            </m:oMath>
            <w:r w:rsidRPr="002639AB">
              <w:rPr>
                <w:rFonts w:eastAsia="Malgun Gothic"/>
                <w:color w:val="000000" w:themeColor="text1"/>
                <w:sz w:val="16"/>
                <w:szCs w:val="16"/>
                <w:lang w:val="en-US" w:eastAsia="en-GB"/>
              </w:rPr>
              <w:t xml:space="preserve"> </w:t>
            </w:r>
            <w:r w:rsidRPr="002639AB">
              <w:rPr>
                <w:sz w:val="16"/>
                <w:szCs w:val="16"/>
                <w:lang w:val="x-none"/>
              </w:rPr>
              <w:t xml:space="preserve">remaining in the set </w:t>
            </w:r>
            <m:oMath>
              <m:sSub>
                <m:sSubPr>
                  <m:ctrlPr>
                    <w:rPr>
                      <w:rFonts w:ascii="Cambria Math" w:hAnsi="Cambria Math"/>
                      <w:i/>
                      <w:sz w:val="16"/>
                      <w:szCs w:val="16"/>
                      <w:lang w:val="x-none"/>
                    </w:rPr>
                  </m:ctrlPr>
                </m:sSubPr>
                <m:e>
                  <m:r>
                    <w:rPr>
                      <w:rFonts w:ascii="Cambria Math" w:hAnsi="Cambria Math"/>
                      <w:sz w:val="16"/>
                      <w:szCs w:val="16"/>
                      <w:lang w:val="x-none"/>
                    </w:rPr>
                    <m:t>S</m:t>
                  </m:r>
                </m:e>
                <m:sub>
                  <m:r>
                    <w:rPr>
                      <w:rFonts w:ascii="Cambria Math" w:hAnsi="Cambria Math"/>
                      <w:sz w:val="16"/>
                      <w:szCs w:val="16"/>
                      <w:lang w:val="x-none"/>
                    </w:rPr>
                    <m:t>A</m:t>
                  </m:r>
                </m:sub>
              </m:sSub>
            </m:oMath>
            <w:r w:rsidRPr="002639AB">
              <w:rPr>
                <w:sz w:val="16"/>
                <w:szCs w:val="16"/>
                <w:lang w:val="x-none"/>
              </w:rPr>
              <w:t xml:space="preserve"> is smaller than </w:t>
            </w:r>
            <m:oMath>
              <m:r>
                <w:rPr>
                  <w:rFonts w:ascii="Cambria Math" w:hAnsi="Cambria Math"/>
                  <w:sz w:val="16"/>
                  <w:szCs w:val="16"/>
                  <w:lang w:val="x-none"/>
                </w:rPr>
                <m:t>X⋅</m:t>
              </m:r>
              <m:sSub>
                <m:sSubPr>
                  <m:ctrlPr>
                    <w:rPr>
                      <w:rFonts w:ascii="Cambria Math" w:hAnsi="Cambria Math"/>
                      <w:i/>
                      <w:iCs/>
                      <w:sz w:val="16"/>
                      <w:szCs w:val="16"/>
                      <w:lang w:val="x-none"/>
                    </w:rPr>
                  </m:ctrlPr>
                </m:sSubPr>
                <m:e>
                  <m:r>
                    <w:rPr>
                      <w:rFonts w:ascii="Cambria Math" w:hAnsi="Cambria Math"/>
                      <w:sz w:val="16"/>
                      <w:szCs w:val="16"/>
                      <w:lang w:val="x-none"/>
                    </w:rPr>
                    <m:t>M</m:t>
                  </m:r>
                </m:e>
                <m:sub>
                  <m:r>
                    <m:rPr>
                      <m:nor/>
                    </m:rPr>
                    <w:rPr>
                      <w:i/>
                      <w:iCs/>
                      <w:sz w:val="16"/>
                      <w:szCs w:val="16"/>
                      <w:lang w:val="x-none"/>
                    </w:rPr>
                    <m:t>total</m:t>
                  </m:r>
                </m:sub>
              </m:sSub>
            </m:oMath>
            <w:r w:rsidRPr="002639AB">
              <w:rPr>
                <w:sz w:val="16"/>
                <w:szCs w:val="16"/>
                <w:lang w:val="x-none"/>
              </w:rPr>
              <w:t xml:space="preserve">, </w:t>
            </w:r>
            <w:r w:rsidRPr="002639AB">
              <w:rPr>
                <w:rFonts w:eastAsia="Malgun Gothic"/>
                <w:sz w:val="16"/>
                <w:szCs w:val="16"/>
                <w:lang w:val="x-none"/>
              </w:rPr>
              <w:t xml:space="preserve">the set </w:t>
            </w:r>
            <m:oMath>
              <m:sSub>
                <m:sSubPr>
                  <m:ctrlPr>
                    <w:rPr>
                      <w:rFonts w:ascii="Cambria Math" w:eastAsia="Malgun Gothic" w:hAnsi="Cambria Math"/>
                      <w:i/>
                      <w:sz w:val="16"/>
                      <w:szCs w:val="16"/>
                      <w:lang w:val="x-none"/>
                    </w:rPr>
                  </m:ctrlPr>
                </m:sSubPr>
                <m:e>
                  <m:r>
                    <w:rPr>
                      <w:rFonts w:ascii="Cambria Math" w:eastAsia="Malgun Gothic" w:hAnsi="Cambria Math"/>
                      <w:sz w:val="16"/>
                      <w:szCs w:val="16"/>
                      <w:lang w:val="x-none"/>
                    </w:rPr>
                    <m:t>S</m:t>
                  </m:r>
                </m:e>
                <m:sub>
                  <m:r>
                    <w:rPr>
                      <w:rFonts w:ascii="Cambria Math" w:eastAsia="Malgun Gothic" w:hAnsi="Cambria Math"/>
                      <w:sz w:val="16"/>
                      <w:szCs w:val="16"/>
                      <w:lang w:val="x-none"/>
                    </w:rPr>
                    <m:t>A</m:t>
                  </m:r>
                </m:sub>
              </m:sSub>
            </m:oMath>
            <w:r w:rsidRPr="002639AB">
              <w:rPr>
                <w:rFonts w:eastAsia="Malgun Gothic"/>
                <w:sz w:val="16"/>
                <w:szCs w:val="16"/>
                <w:lang w:val="x-none"/>
              </w:rPr>
              <w:t xml:space="preserve"> is initialized to the set of all the candidate single-slot resources as in step 4.</w:t>
            </w:r>
            <w:r>
              <w:rPr>
                <w:rFonts w:eastAsia="Malgun Gothic"/>
                <w:sz w:val="16"/>
                <w:szCs w:val="16"/>
                <w:lang w:val="x-none"/>
              </w:rPr>
              <w:t xml:space="preserve"> </w:t>
            </w:r>
          </w:p>
          <w:p w14:paraId="3FCC8E5C" w14:textId="77777777" w:rsidR="00585A41" w:rsidRDefault="00585A41" w:rsidP="00F222E9">
            <w:pPr>
              <w:ind w:left="568" w:hanging="284"/>
              <w:rPr>
                <w:rFonts w:eastAsia="Malgun Gothic"/>
                <w:color w:val="FF0000"/>
                <w:sz w:val="16"/>
                <w:szCs w:val="16"/>
                <w:lang w:val="x-none"/>
              </w:rPr>
            </w:pPr>
            <w:r w:rsidRPr="002639AB">
              <w:rPr>
                <w:color w:val="FF0000"/>
                <w:sz w:val="16"/>
                <w:szCs w:val="16"/>
                <w:lang w:val="x-none"/>
              </w:rPr>
              <w:t>5aLTE</w:t>
            </w:r>
            <w:r>
              <w:rPr>
                <w:color w:val="FF0000"/>
                <w:sz w:val="16"/>
                <w:szCs w:val="16"/>
                <w:lang w:val="x-none"/>
              </w:rPr>
              <w:t>-1</w:t>
            </w:r>
            <w:r w:rsidRPr="002639AB">
              <w:rPr>
                <w:color w:val="FF0000"/>
                <w:sz w:val="16"/>
                <w:szCs w:val="16"/>
                <w:lang w:val="x-none"/>
              </w:rPr>
              <w:t xml:space="preserve">) If the number of candidate single-slot resources </w:t>
            </w:r>
            <m:oMath>
              <m:sSub>
                <m:sSubPr>
                  <m:ctrlPr>
                    <w:rPr>
                      <w:rFonts w:ascii="Cambria Math" w:hAnsi="Cambria Math"/>
                      <w:i/>
                      <w:color w:val="FF0000"/>
                      <w:sz w:val="16"/>
                      <w:szCs w:val="16"/>
                      <w:lang w:val="x-none" w:eastAsia="en-GB"/>
                    </w:rPr>
                  </m:ctrlPr>
                </m:sSubPr>
                <m:e>
                  <m:r>
                    <w:rPr>
                      <w:rFonts w:ascii="Cambria Math" w:hAnsi="Cambria Math"/>
                      <w:color w:val="FF0000"/>
                      <w:sz w:val="16"/>
                      <w:szCs w:val="16"/>
                      <w:lang w:val="x-none" w:eastAsia="en-GB"/>
                    </w:rPr>
                    <m:t>R</m:t>
                  </m:r>
                </m:e>
                <m:sub>
                  <m:r>
                    <m:rPr>
                      <m:nor/>
                    </m:rPr>
                    <w:rPr>
                      <w:rFonts w:ascii="Cambria Math" w:hAnsi="Cambria Math"/>
                      <w:color w:val="FF0000"/>
                      <w:sz w:val="16"/>
                      <w:szCs w:val="16"/>
                      <w:lang w:val="x-none" w:eastAsia="en-GB"/>
                    </w:rPr>
                    <m:t>x,y</m:t>
                  </m:r>
                  <m:ctrlPr>
                    <w:rPr>
                      <w:rFonts w:ascii="Cambria Math" w:hAnsi="Cambria Math"/>
                      <w:color w:val="FF0000"/>
                      <w:sz w:val="16"/>
                      <w:szCs w:val="16"/>
                      <w:lang w:val="x-none" w:eastAsia="en-GB"/>
                    </w:rPr>
                  </m:ctrlPr>
                </m:sub>
              </m:sSub>
            </m:oMath>
            <w:r w:rsidRPr="002639AB">
              <w:rPr>
                <w:color w:val="FF0000"/>
                <w:sz w:val="16"/>
                <w:szCs w:val="16"/>
                <w:lang w:val="x-none"/>
              </w:rPr>
              <w:t xml:space="preserve"> remaining in the set </w:t>
            </w:r>
            <m:oMath>
              <m:sSub>
                <m:sSubPr>
                  <m:ctrlPr>
                    <w:rPr>
                      <w:rFonts w:ascii="Cambria Math" w:hAnsi="Cambria Math"/>
                      <w:i/>
                      <w:color w:val="FF0000"/>
                      <w:sz w:val="16"/>
                      <w:szCs w:val="16"/>
                      <w:lang w:val="x-none"/>
                    </w:rPr>
                  </m:ctrlPr>
                </m:sSubPr>
                <m:e>
                  <m:r>
                    <w:rPr>
                      <w:rFonts w:ascii="Cambria Math" w:hAnsi="Cambria Math"/>
                      <w:color w:val="FF0000"/>
                      <w:sz w:val="16"/>
                      <w:szCs w:val="16"/>
                      <w:lang w:val="x-none"/>
                    </w:rPr>
                    <m:t>S</m:t>
                  </m:r>
                </m:e>
                <m:sub>
                  <m:r>
                    <w:rPr>
                      <w:rFonts w:ascii="Cambria Math" w:hAnsi="Cambria Math"/>
                      <w:color w:val="FF0000"/>
                      <w:sz w:val="16"/>
                      <w:szCs w:val="16"/>
                      <w:lang w:val="x-none"/>
                    </w:rPr>
                    <m:t>A</m:t>
                  </m:r>
                </m:sub>
              </m:sSub>
            </m:oMath>
            <w:r w:rsidRPr="002639AB">
              <w:rPr>
                <w:color w:val="FF0000"/>
                <w:sz w:val="16"/>
                <w:szCs w:val="16"/>
                <w:lang w:val="x-none"/>
              </w:rPr>
              <w:t xml:space="preserve"> is smaller than </w:t>
            </w:r>
            <m:oMath>
              <m:r>
                <w:rPr>
                  <w:rFonts w:ascii="Cambria Math" w:hAnsi="Cambria Math"/>
                  <w:color w:val="FF0000"/>
                  <w:sz w:val="16"/>
                  <w:szCs w:val="16"/>
                  <w:lang w:val="x-none"/>
                </w:rPr>
                <m:t>X⋅</m:t>
              </m:r>
              <m:sSub>
                <m:sSubPr>
                  <m:ctrlPr>
                    <w:rPr>
                      <w:rFonts w:ascii="Cambria Math" w:hAnsi="Cambria Math"/>
                      <w:i/>
                      <w:iCs/>
                      <w:color w:val="FF0000"/>
                      <w:sz w:val="16"/>
                      <w:szCs w:val="16"/>
                      <w:lang w:val="x-none"/>
                    </w:rPr>
                  </m:ctrlPr>
                </m:sSubPr>
                <m:e>
                  <m:r>
                    <w:rPr>
                      <w:rFonts w:ascii="Cambria Math" w:hAnsi="Cambria Math"/>
                      <w:color w:val="FF0000"/>
                      <w:sz w:val="16"/>
                      <w:szCs w:val="16"/>
                      <w:lang w:val="x-none"/>
                    </w:rPr>
                    <m:t>M</m:t>
                  </m:r>
                </m:e>
                <m:sub>
                  <m:r>
                    <m:rPr>
                      <m:nor/>
                    </m:rPr>
                    <w:rPr>
                      <w:i/>
                      <w:iCs/>
                      <w:color w:val="FF0000"/>
                      <w:sz w:val="16"/>
                      <w:szCs w:val="16"/>
                      <w:lang w:val="x-none"/>
                    </w:rPr>
                    <m:t>total</m:t>
                  </m:r>
                </m:sub>
              </m:sSub>
            </m:oMath>
            <w:r w:rsidRPr="002639AB">
              <w:rPr>
                <w:color w:val="FF0000"/>
                <w:sz w:val="16"/>
                <w:szCs w:val="16"/>
                <w:lang w:val="x-none"/>
              </w:rPr>
              <w:t xml:space="preserve">, </w:t>
            </w:r>
            <w:r w:rsidRPr="002639AB">
              <w:rPr>
                <w:rFonts w:eastAsia="Malgun Gothic"/>
                <w:color w:val="FF0000"/>
                <w:sz w:val="16"/>
                <w:szCs w:val="16"/>
                <w:lang w:val="x-none"/>
              </w:rPr>
              <w:t xml:space="preserve">the set </w:t>
            </w:r>
            <m:oMath>
              <m:sSub>
                <m:sSubPr>
                  <m:ctrlPr>
                    <w:rPr>
                      <w:rFonts w:ascii="Cambria Math" w:eastAsia="Malgun Gothic" w:hAnsi="Cambria Math"/>
                      <w:i/>
                      <w:color w:val="FF0000"/>
                      <w:sz w:val="16"/>
                      <w:szCs w:val="16"/>
                      <w:lang w:val="x-none"/>
                    </w:rPr>
                  </m:ctrlPr>
                </m:sSubPr>
                <m:e>
                  <m:r>
                    <w:rPr>
                      <w:rFonts w:ascii="Cambria Math" w:eastAsia="Malgun Gothic" w:hAnsi="Cambria Math"/>
                      <w:color w:val="FF0000"/>
                      <w:sz w:val="16"/>
                      <w:szCs w:val="16"/>
                      <w:lang w:val="x-none"/>
                    </w:rPr>
                    <m:t>S</m:t>
                  </m:r>
                </m:e>
                <m:sub>
                  <m:r>
                    <w:rPr>
                      <w:rFonts w:ascii="Cambria Math" w:eastAsia="Malgun Gothic" w:hAnsi="Cambria Math"/>
                      <w:color w:val="FF0000"/>
                      <w:sz w:val="16"/>
                      <w:szCs w:val="16"/>
                      <w:lang w:val="x-none"/>
                    </w:rPr>
                    <m:t>A</m:t>
                  </m:r>
                </m:sub>
              </m:sSub>
            </m:oMath>
            <w:r w:rsidRPr="002639AB">
              <w:rPr>
                <w:rFonts w:eastAsia="Malgun Gothic"/>
                <w:color w:val="FF0000"/>
                <w:sz w:val="16"/>
                <w:szCs w:val="16"/>
                <w:lang w:val="x-none"/>
              </w:rPr>
              <w:t xml:space="preserve"> is initialized to the set of all the candidate single-slot resources as in step 4.</w:t>
            </w:r>
          </w:p>
          <w:p w14:paraId="257E3644" w14:textId="77777777" w:rsidR="00585A41" w:rsidRDefault="00585A41" w:rsidP="00F222E9">
            <w:pPr>
              <w:ind w:leftChars="218" w:left="807" w:hanging="284"/>
              <w:rPr>
                <w:rFonts w:eastAsia="Malgun Gothic"/>
                <w:color w:val="FF0000"/>
                <w:sz w:val="16"/>
                <w:szCs w:val="16"/>
                <w:lang w:val="x-none"/>
              </w:rPr>
            </w:pPr>
            <w:r>
              <w:rPr>
                <w:rFonts w:eastAsia="Malgun Gothic"/>
                <w:color w:val="FF0000"/>
                <w:sz w:val="16"/>
                <w:szCs w:val="16"/>
                <w:lang w:val="x-none"/>
              </w:rPr>
              <w:t xml:space="preserve">5aLTE-2) If the </w:t>
            </w:r>
            <w:r w:rsidRPr="001B0046">
              <w:rPr>
                <w:rFonts w:hint="eastAsia"/>
                <w:color w:val="FF0000"/>
                <w:sz w:val="16"/>
                <w:szCs w:val="16"/>
                <w:lang w:val="x-none"/>
              </w:rPr>
              <w:t xml:space="preserve">set </w:t>
            </w:r>
            <m:oMath>
              <m:sSub>
                <m:sSubPr>
                  <m:ctrlPr>
                    <w:rPr>
                      <w:rFonts w:ascii="Cambria Math" w:hAnsi="Cambria Math"/>
                      <w:i/>
                      <w:color w:val="FF0000"/>
                      <w:sz w:val="16"/>
                      <w:szCs w:val="16"/>
                      <w:lang w:val="x-none"/>
                    </w:rPr>
                  </m:ctrlPr>
                </m:sSubPr>
                <m:e>
                  <m:r>
                    <w:rPr>
                      <w:rFonts w:ascii="Cambria Math" w:hAnsi="Cambria Math"/>
                      <w:color w:val="FF0000"/>
                      <w:sz w:val="16"/>
                      <w:szCs w:val="16"/>
                      <w:lang w:val="x-none"/>
                    </w:rPr>
                    <m:t>S</m:t>
                  </m:r>
                </m:e>
                <m:sub>
                  <m:r>
                    <w:rPr>
                      <w:rFonts w:ascii="Cambria Math" w:hAnsi="Cambria Math"/>
                      <w:color w:val="FF0000"/>
                      <w:sz w:val="16"/>
                      <w:szCs w:val="16"/>
                      <w:lang w:val="x-none"/>
                    </w:rPr>
                    <m:t>A</m:t>
                  </m:r>
                </m:sub>
              </m:sSub>
            </m:oMath>
            <w:r>
              <w:rPr>
                <w:rFonts w:hint="eastAsia"/>
                <w:color w:val="FF0000"/>
                <w:sz w:val="16"/>
                <w:szCs w:val="16"/>
                <w:lang w:val="x-none"/>
              </w:rPr>
              <w:t xml:space="preserve"> </w:t>
            </w:r>
            <w:r>
              <w:rPr>
                <w:color w:val="FF0000"/>
                <w:sz w:val="16"/>
                <w:szCs w:val="16"/>
                <w:lang w:val="x-none"/>
              </w:rPr>
              <w:t>is</w:t>
            </w:r>
            <w:r w:rsidRPr="001B0046">
              <w:rPr>
                <w:rFonts w:eastAsia="Malgun Gothic"/>
                <w:color w:val="FF0000"/>
                <w:sz w:val="16"/>
                <w:szCs w:val="16"/>
                <w:lang w:val="x-none"/>
              </w:rPr>
              <w:t xml:space="preserve"> initialized</w:t>
            </w:r>
            <w:r>
              <w:rPr>
                <w:rFonts w:eastAsia="Malgun Gothic"/>
                <w:color w:val="FF0000"/>
                <w:sz w:val="16"/>
                <w:szCs w:val="16"/>
                <w:lang w:val="x-none"/>
              </w:rPr>
              <w:t xml:space="preserve"> in step5aLTE-1, the UE shall perform procedures described in step 5, step 5LTE1 and 5LTE3, and then perform procedures described in step 5aLTE-1.</w:t>
            </w:r>
          </w:p>
          <w:p w14:paraId="75F4962F" w14:textId="77777777" w:rsidR="00585A41" w:rsidRDefault="00585A41" w:rsidP="00F222E9">
            <w:pPr>
              <w:ind w:leftChars="318" w:left="1047" w:hanging="284"/>
              <w:rPr>
                <w:rFonts w:eastAsia="Malgun Gothic"/>
                <w:color w:val="FF0000"/>
                <w:sz w:val="16"/>
                <w:szCs w:val="16"/>
                <w:lang w:val="x-none"/>
              </w:rPr>
            </w:pPr>
            <w:r>
              <w:rPr>
                <w:rFonts w:eastAsia="Malgun Gothic"/>
                <w:color w:val="FF0000"/>
                <w:sz w:val="16"/>
                <w:szCs w:val="16"/>
                <w:lang w:val="x-none"/>
              </w:rPr>
              <w:t xml:space="preserve">5aLTE-3) If the </w:t>
            </w:r>
            <w:r w:rsidRPr="001B0046">
              <w:rPr>
                <w:rFonts w:hint="eastAsia"/>
                <w:color w:val="FF0000"/>
                <w:sz w:val="16"/>
                <w:szCs w:val="16"/>
                <w:lang w:val="x-none"/>
              </w:rPr>
              <w:t xml:space="preserve">set </w:t>
            </w:r>
            <m:oMath>
              <m:sSub>
                <m:sSubPr>
                  <m:ctrlPr>
                    <w:rPr>
                      <w:rFonts w:ascii="Cambria Math" w:hAnsi="Cambria Math"/>
                      <w:i/>
                      <w:color w:val="FF0000"/>
                      <w:sz w:val="16"/>
                      <w:szCs w:val="16"/>
                      <w:lang w:val="x-none"/>
                    </w:rPr>
                  </m:ctrlPr>
                </m:sSubPr>
                <m:e>
                  <m:r>
                    <w:rPr>
                      <w:rFonts w:ascii="Cambria Math" w:hAnsi="Cambria Math"/>
                      <w:color w:val="FF0000"/>
                      <w:sz w:val="16"/>
                      <w:szCs w:val="16"/>
                      <w:lang w:val="x-none"/>
                    </w:rPr>
                    <m:t>S</m:t>
                  </m:r>
                </m:e>
                <m:sub>
                  <m:r>
                    <w:rPr>
                      <w:rFonts w:ascii="Cambria Math" w:hAnsi="Cambria Math"/>
                      <w:color w:val="FF0000"/>
                      <w:sz w:val="16"/>
                      <w:szCs w:val="16"/>
                      <w:lang w:val="x-none"/>
                    </w:rPr>
                    <m:t>A</m:t>
                  </m:r>
                </m:sub>
              </m:sSub>
            </m:oMath>
            <w:r>
              <w:rPr>
                <w:rFonts w:hint="eastAsia"/>
                <w:color w:val="FF0000"/>
                <w:sz w:val="16"/>
                <w:szCs w:val="16"/>
                <w:lang w:val="x-none"/>
              </w:rPr>
              <w:t xml:space="preserve"> </w:t>
            </w:r>
            <w:r>
              <w:rPr>
                <w:color w:val="FF0000"/>
                <w:sz w:val="16"/>
                <w:szCs w:val="16"/>
                <w:lang w:val="x-none"/>
              </w:rPr>
              <w:t>is</w:t>
            </w:r>
            <w:r w:rsidRPr="001B0046">
              <w:rPr>
                <w:rFonts w:eastAsia="Malgun Gothic"/>
                <w:color w:val="FF0000"/>
                <w:sz w:val="16"/>
                <w:szCs w:val="16"/>
                <w:lang w:val="x-none"/>
              </w:rPr>
              <w:t xml:space="preserve"> initialized</w:t>
            </w:r>
            <w:r>
              <w:rPr>
                <w:rFonts w:eastAsia="Malgun Gothic"/>
                <w:color w:val="FF0000"/>
                <w:sz w:val="16"/>
                <w:szCs w:val="16"/>
                <w:lang w:val="x-none"/>
              </w:rPr>
              <w:t xml:space="preserve"> in step5aLTE-2, the UE shall perform procedures described in step 5 and 5LTE3, and then perform procedures described in step 5aLTE-1.</w:t>
            </w:r>
          </w:p>
          <w:p w14:paraId="43326DDA" w14:textId="77777777" w:rsidR="00585A41" w:rsidRPr="002639AB" w:rsidRDefault="00585A41" w:rsidP="00F222E9">
            <w:pPr>
              <w:ind w:leftChars="418" w:left="1287" w:hanging="284"/>
              <w:rPr>
                <w:rFonts w:eastAsiaTheme="minorEastAsia"/>
                <w:sz w:val="16"/>
                <w:szCs w:val="16"/>
                <w:lang w:val="x-none"/>
              </w:rPr>
            </w:pPr>
            <w:r>
              <w:rPr>
                <w:rFonts w:eastAsia="Malgun Gothic"/>
                <w:color w:val="FF0000"/>
                <w:sz w:val="16"/>
                <w:szCs w:val="16"/>
                <w:lang w:val="x-none"/>
              </w:rPr>
              <w:t xml:space="preserve">5aLTE-4) If the </w:t>
            </w:r>
            <w:r w:rsidRPr="001B0046">
              <w:rPr>
                <w:rFonts w:hint="eastAsia"/>
                <w:color w:val="FF0000"/>
                <w:sz w:val="16"/>
                <w:szCs w:val="16"/>
                <w:lang w:val="x-none"/>
              </w:rPr>
              <w:t xml:space="preserve">set </w:t>
            </w:r>
            <m:oMath>
              <m:sSub>
                <m:sSubPr>
                  <m:ctrlPr>
                    <w:rPr>
                      <w:rFonts w:ascii="Cambria Math" w:hAnsi="Cambria Math"/>
                      <w:i/>
                      <w:color w:val="FF0000"/>
                      <w:sz w:val="16"/>
                      <w:szCs w:val="16"/>
                      <w:lang w:val="x-none"/>
                    </w:rPr>
                  </m:ctrlPr>
                </m:sSubPr>
                <m:e>
                  <m:r>
                    <w:rPr>
                      <w:rFonts w:ascii="Cambria Math" w:hAnsi="Cambria Math"/>
                      <w:color w:val="FF0000"/>
                      <w:sz w:val="16"/>
                      <w:szCs w:val="16"/>
                      <w:lang w:val="x-none"/>
                    </w:rPr>
                    <m:t>S</m:t>
                  </m:r>
                </m:e>
                <m:sub>
                  <m:r>
                    <w:rPr>
                      <w:rFonts w:ascii="Cambria Math" w:hAnsi="Cambria Math"/>
                      <w:color w:val="FF0000"/>
                      <w:sz w:val="16"/>
                      <w:szCs w:val="16"/>
                      <w:lang w:val="x-none"/>
                    </w:rPr>
                    <m:t>A</m:t>
                  </m:r>
                </m:sub>
              </m:sSub>
            </m:oMath>
            <w:r>
              <w:rPr>
                <w:rFonts w:hint="eastAsia"/>
                <w:color w:val="FF0000"/>
                <w:sz w:val="16"/>
                <w:szCs w:val="16"/>
                <w:lang w:val="x-none"/>
              </w:rPr>
              <w:t xml:space="preserve"> </w:t>
            </w:r>
            <w:r>
              <w:rPr>
                <w:color w:val="FF0000"/>
                <w:sz w:val="16"/>
                <w:szCs w:val="16"/>
                <w:lang w:val="x-none"/>
              </w:rPr>
              <w:t>is</w:t>
            </w:r>
            <w:r w:rsidRPr="001B0046">
              <w:rPr>
                <w:rFonts w:eastAsia="Malgun Gothic"/>
                <w:color w:val="FF0000"/>
                <w:sz w:val="16"/>
                <w:szCs w:val="16"/>
                <w:lang w:val="x-none"/>
              </w:rPr>
              <w:t xml:space="preserve"> initialized</w:t>
            </w:r>
            <w:r>
              <w:rPr>
                <w:rFonts w:eastAsia="Malgun Gothic"/>
                <w:color w:val="FF0000"/>
                <w:sz w:val="16"/>
                <w:szCs w:val="16"/>
                <w:lang w:val="x-none"/>
              </w:rPr>
              <w:t xml:space="preserve"> in step5aLTE-3, the UE shall perform procedures described in step 5, and then perform procedures described in step 5aLTE-1.</w:t>
            </w:r>
          </w:p>
        </w:tc>
      </w:tr>
    </w:tbl>
    <w:p w14:paraId="2BD1BE9D" w14:textId="77777777" w:rsidR="00C862E3" w:rsidRDefault="00C862E3" w:rsidP="004272BF">
      <w:pPr>
        <w:spacing w:after="120"/>
        <w:jc w:val="both"/>
        <w:rPr>
          <w:rFonts w:eastAsia="SimSun"/>
          <w:sz w:val="22"/>
          <w:szCs w:val="22"/>
          <w:lang w:val="en-US" w:eastAsia="zh-CN"/>
        </w:rPr>
      </w:pPr>
    </w:p>
    <w:p w14:paraId="5134DDD9" w14:textId="77777777" w:rsidR="00E23DF0" w:rsidRPr="00980D08" w:rsidRDefault="00E23DF0" w:rsidP="00E23DF0">
      <w:pPr>
        <w:pStyle w:val="1"/>
        <w:spacing w:after="120"/>
        <w:jc w:val="both"/>
        <w:rPr>
          <w:b/>
          <w:lang w:val="en-US"/>
        </w:rPr>
      </w:pPr>
      <w:r w:rsidRPr="00980D08">
        <w:rPr>
          <w:b/>
          <w:lang w:val="en-US"/>
        </w:rPr>
        <w:t>References</w:t>
      </w:r>
    </w:p>
    <w:p w14:paraId="3DE8284D" w14:textId="6981BBE5" w:rsidR="00694822" w:rsidRPr="001723BD" w:rsidRDefault="00E03D37" w:rsidP="001723BD">
      <w:pPr>
        <w:widowControl w:val="0"/>
        <w:numPr>
          <w:ilvl w:val="0"/>
          <w:numId w:val="4"/>
        </w:numPr>
        <w:spacing w:after="120"/>
        <w:jc w:val="both"/>
        <w:rPr>
          <w:sz w:val="22"/>
          <w:szCs w:val="22"/>
          <w:lang w:val="en-US"/>
        </w:rPr>
      </w:pPr>
      <w:bookmarkStart w:id="6" w:name="_Hlk146818637"/>
      <w:r w:rsidRPr="00E71A6C">
        <w:rPr>
          <w:rFonts w:eastAsia="SimSun"/>
          <w:sz w:val="22"/>
          <w:lang w:val="en-US" w:eastAsia="zh-CN"/>
        </w:rPr>
        <w:t>3GPP RAN1#1</w:t>
      </w:r>
      <w:r>
        <w:rPr>
          <w:rFonts w:eastAsia="SimSun"/>
          <w:sz w:val="22"/>
          <w:lang w:val="en-US" w:eastAsia="zh-CN"/>
        </w:rPr>
        <w:t>1</w:t>
      </w:r>
      <w:r w:rsidR="00C862E3">
        <w:rPr>
          <w:rFonts w:eastAsia="SimSun"/>
          <w:sz w:val="22"/>
          <w:lang w:val="en-US" w:eastAsia="zh-CN"/>
        </w:rPr>
        <w:t>4bis</w:t>
      </w:r>
      <w:r w:rsidRPr="00E71A6C">
        <w:rPr>
          <w:rFonts w:eastAsia="SimSun"/>
          <w:sz w:val="22"/>
          <w:lang w:val="en-US" w:eastAsia="zh-CN"/>
        </w:rPr>
        <w:t>,</w:t>
      </w:r>
      <w:r>
        <w:rPr>
          <w:rFonts w:eastAsia="SimSun"/>
          <w:sz w:val="22"/>
          <w:lang w:val="en-US" w:eastAsia="zh-CN"/>
        </w:rPr>
        <w:t xml:space="preserve"> </w:t>
      </w:r>
      <w:r w:rsidRPr="00E71A6C">
        <w:rPr>
          <w:rFonts w:eastAsia="SimSun"/>
          <w:sz w:val="22"/>
          <w:lang w:val="en-US" w:eastAsia="zh-CN"/>
        </w:rPr>
        <w:t>chair’s notes</w:t>
      </w:r>
      <w:bookmarkEnd w:id="6"/>
    </w:p>
    <w:sectPr w:rsidR="00694822" w:rsidRPr="001723BD">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987F0" w14:textId="77777777" w:rsidR="00831305" w:rsidRDefault="00831305">
      <w:r>
        <w:separator/>
      </w:r>
    </w:p>
  </w:endnote>
  <w:endnote w:type="continuationSeparator" w:id="0">
    <w:p w14:paraId="6C97F1B7" w14:textId="77777777" w:rsidR="00831305" w:rsidRDefault="00831305">
      <w:r>
        <w:continuationSeparator/>
      </w:r>
    </w:p>
  </w:endnote>
  <w:endnote w:type="continuationNotice" w:id="1">
    <w:p w14:paraId="36B5F027" w14:textId="77777777" w:rsidR="00831305" w:rsidRDefault="008313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sig w:usb0="00000000" w:usb1="00000000" w:usb2="00000000" w:usb3="00000000" w:csb0="00040001" w:csb1="00000000"/>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BF5338">
      <w:rPr>
        <w:rStyle w:val="af9"/>
        <w:rFonts w:eastAsia="ＭＳ ゴシック"/>
        <w:noProof/>
      </w:rPr>
      <w:t>11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BF5338">
      <w:rPr>
        <w:rStyle w:val="af9"/>
        <w:rFonts w:eastAsia="ＭＳ ゴシック"/>
        <w:noProof/>
      </w:rPr>
      <w:t>12</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98E34" w14:textId="77777777" w:rsidR="00831305" w:rsidRDefault="00831305">
      <w:r>
        <w:separator/>
      </w:r>
    </w:p>
  </w:footnote>
  <w:footnote w:type="continuationSeparator" w:id="0">
    <w:p w14:paraId="53DDA22E" w14:textId="77777777" w:rsidR="00831305" w:rsidRDefault="00831305">
      <w:r>
        <w:continuationSeparator/>
      </w:r>
    </w:p>
  </w:footnote>
  <w:footnote w:type="continuationNotice" w:id="1">
    <w:p w14:paraId="36C70EE8" w14:textId="77777777" w:rsidR="00831305" w:rsidRDefault="0083130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312290B"/>
    <w:multiLevelType w:val="hybridMultilevel"/>
    <w:tmpl w:val="7A8A6EF6"/>
    <w:lvl w:ilvl="0" w:tplc="29C4C5A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 w15:restartNumberingAfterBreak="0">
    <w:nsid w:val="58015A3F"/>
    <w:multiLevelType w:val="multilevel"/>
    <w:tmpl w:val="DB828CAC"/>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rFonts w:asciiTheme="majorHAnsi" w:hAnsiTheme="majorHAnsi" w:cstheme="majorHAnsi" w:hint="default"/>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372754"/>
    <w:multiLevelType w:val="hybridMultilevel"/>
    <w:tmpl w:val="01CAEC8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653460371">
    <w:abstractNumId w:val="0"/>
  </w:num>
  <w:num w:numId="2" w16cid:durableId="1622415865">
    <w:abstractNumId w:val="9"/>
  </w:num>
  <w:num w:numId="3" w16cid:durableId="1554466311">
    <w:abstractNumId w:val="5"/>
  </w:num>
  <w:num w:numId="4" w16cid:durableId="905412551">
    <w:abstractNumId w:val="2"/>
  </w:num>
  <w:num w:numId="5" w16cid:durableId="1266645448">
    <w:abstractNumId w:val="11"/>
  </w:num>
  <w:num w:numId="6" w16cid:durableId="2146117986">
    <w:abstractNumId w:val="8"/>
  </w:num>
  <w:num w:numId="7" w16cid:durableId="1973947072">
    <w:abstractNumId w:val="4"/>
  </w:num>
  <w:num w:numId="8" w16cid:durableId="571277968">
    <w:abstractNumId w:val="12"/>
  </w:num>
  <w:num w:numId="9" w16cid:durableId="499270450">
    <w:abstractNumId w:val="7"/>
  </w:num>
  <w:num w:numId="10" w16cid:durableId="39911503">
    <w:abstractNumId w:val="1"/>
  </w:num>
  <w:num w:numId="11" w16cid:durableId="2020623210">
    <w:abstractNumId w:val="6"/>
  </w:num>
  <w:num w:numId="12" w16cid:durableId="2005933278">
    <w:abstractNumId w:val="10"/>
  </w:num>
  <w:num w:numId="13" w16cid:durableId="152293215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03"/>
    <w:rsid w:val="00000156"/>
    <w:rsid w:val="00000204"/>
    <w:rsid w:val="0000022B"/>
    <w:rsid w:val="00000452"/>
    <w:rsid w:val="000004A4"/>
    <w:rsid w:val="00000594"/>
    <w:rsid w:val="00000924"/>
    <w:rsid w:val="00000D49"/>
    <w:rsid w:val="000010AD"/>
    <w:rsid w:val="00001345"/>
    <w:rsid w:val="00001837"/>
    <w:rsid w:val="00001998"/>
    <w:rsid w:val="00001A1F"/>
    <w:rsid w:val="00001ADC"/>
    <w:rsid w:val="00001BCB"/>
    <w:rsid w:val="00001BF1"/>
    <w:rsid w:val="0000228E"/>
    <w:rsid w:val="000022AE"/>
    <w:rsid w:val="00002536"/>
    <w:rsid w:val="0000255B"/>
    <w:rsid w:val="0000269E"/>
    <w:rsid w:val="00002706"/>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59E"/>
    <w:rsid w:val="00006645"/>
    <w:rsid w:val="0000690C"/>
    <w:rsid w:val="00006D37"/>
    <w:rsid w:val="00006F2A"/>
    <w:rsid w:val="00007533"/>
    <w:rsid w:val="00007816"/>
    <w:rsid w:val="00007889"/>
    <w:rsid w:val="00007AD6"/>
    <w:rsid w:val="00007AE0"/>
    <w:rsid w:val="00007F10"/>
    <w:rsid w:val="00007F20"/>
    <w:rsid w:val="0001012D"/>
    <w:rsid w:val="00010331"/>
    <w:rsid w:val="0001038D"/>
    <w:rsid w:val="00010B6C"/>
    <w:rsid w:val="00010C43"/>
    <w:rsid w:val="00010F15"/>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3EFD"/>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17DA2"/>
    <w:rsid w:val="00017FB9"/>
    <w:rsid w:val="0002046B"/>
    <w:rsid w:val="000207C3"/>
    <w:rsid w:val="000207C6"/>
    <w:rsid w:val="000208F2"/>
    <w:rsid w:val="00020D76"/>
    <w:rsid w:val="00021287"/>
    <w:rsid w:val="0002138D"/>
    <w:rsid w:val="00021469"/>
    <w:rsid w:val="00021545"/>
    <w:rsid w:val="000216F1"/>
    <w:rsid w:val="000216FF"/>
    <w:rsid w:val="00021927"/>
    <w:rsid w:val="000219CD"/>
    <w:rsid w:val="00021A64"/>
    <w:rsid w:val="00021AF7"/>
    <w:rsid w:val="00021C12"/>
    <w:rsid w:val="0002278F"/>
    <w:rsid w:val="00022E12"/>
    <w:rsid w:val="00022E33"/>
    <w:rsid w:val="00022EC9"/>
    <w:rsid w:val="000233B7"/>
    <w:rsid w:val="000235F3"/>
    <w:rsid w:val="00024132"/>
    <w:rsid w:val="000243FB"/>
    <w:rsid w:val="00024474"/>
    <w:rsid w:val="0002447B"/>
    <w:rsid w:val="00024ABF"/>
    <w:rsid w:val="00025658"/>
    <w:rsid w:val="00025B78"/>
    <w:rsid w:val="00025D34"/>
    <w:rsid w:val="00025D3B"/>
    <w:rsid w:val="00025F9F"/>
    <w:rsid w:val="0002724D"/>
    <w:rsid w:val="0002786C"/>
    <w:rsid w:val="00027A3C"/>
    <w:rsid w:val="00027B66"/>
    <w:rsid w:val="00027D68"/>
    <w:rsid w:val="00027F74"/>
    <w:rsid w:val="0003016F"/>
    <w:rsid w:val="0003024D"/>
    <w:rsid w:val="00031738"/>
    <w:rsid w:val="000319C0"/>
    <w:rsid w:val="00031A54"/>
    <w:rsid w:val="00031B8A"/>
    <w:rsid w:val="00031CAD"/>
    <w:rsid w:val="000322B6"/>
    <w:rsid w:val="00032415"/>
    <w:rsid w:val="00032526"/>
    <w:rsid w:val="000325D4"/>
    <w:rsid w:val="00032646"/>
    <w:rsid w:val="00032C43"/>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0B2"/>
    <w:rsid w:val="0003626C"/>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578"/>
    <w:rsid w:val="00041699"/>
    <w:rsid w:val="00041715"/>
    <w:rsid w:val="00041C5B"/>
    <w:rsid w:val="0004270D"/>
    <w:rsid w:val="00042754"/>
    <w:rsid w:val="00042BDE"/>
    <w:rsid w:val="00043832"/>
    <w:rsid w:val="000438F6"/>
    <w:rsid w:val="00043B0B"/>
    <w:rsid w:val="00043CE6"/>
    <w:rsid w:val="00043E06"/>
    <w:rsid w:val="00043E91"/>
    <w:rsid w:val="00043F47"/>
    <w:rsid w:val="0004416C"/>
    <w:rsid w:val="000445C0"/>
    <w:rsid w:val="00044802"/>
    <w:rsid w:val="0004482F"/>
    <w:rsid w:val="0004495A"/>
    <w:rsid w:val="00044B96"/>
    <w:rsid w:val="000451F8"/>
    <w:rsid w:val="00045994"/>
    <w:rsid w:val="00045E79"/>
    <w:rsid w:val="00046170"/>
    <w:rsid w:val="0004617F"/>
    <w:rsid w:val="0004620F"/>
    <w:rsid w:val="00046576"/>
    <w:rsid w:val="00046BD6"/>
    <w:rsid w:val="00046C36"/>
    <w:rsid w:val="000470F2"/>
    <w:rsid w:val="000473AF"/>
    <w:rsid w:val="00047435"/>
    <w:rsid w:val="000474F1"/>
    <w:rsid w:val="00047A14"/>
    <w:rsid w:val="00047B6F"/>
    <w:rsid w:val="00047C54"/>
    <w:rsid w:val="00047E01"/>
    <w:rsid w:val="00047EB1"/>
    <w:rsid w:val="000501EB"/>
    <w:rsid w:val="00050283"/>
    <w:rsid w:val="000502BD"/>
    <w:rsid w:val="000503D2"/>
    <w:rsid w:val="00050486"/>
    <w:rsid w:val="000504A1"/>
    <w:rsid w:val="000507A0"/>
    <w:rsid w:val="000507E8"/>
    <w:rsid w:val="00050BAA"/>
    <w:rsid w:val="0005135F"/>
    <w:rsid w:val="0005137E"/>
    <w:rsid w:val="00051485"/>
    <w:rsid w:val="000514EA"/>
    <w:rsid w:val="00051FC2"/>
    <w:rsid w:val="0005222A"/>
    <w:rsid w:val="00052465"/>
    <w:rsid w:val="000524CE"/>
    <w:rsid w:val="00052BE7"/>
    <w:rsid w:val="00052D2F"/>
    <w:rsid w:val="00052F1A"/>
    <w:rsid w:val="00053095"/>
    <w:rsid w:val="000537A4"/>
    <w:rsid w:val="0005380A"/>
    <w:rsid w:val="00053AB7"/>
    <w:rsid w:val="00053BF0"/>
    <w:rsid w:val="00053BFC"/>
    <w:rsid w:val="00054235"/>
    <w:rsid w:val="000542B5"/>
    <w:rsid w:val="00054622"/>
    <w:rsid w:val="0005477B"/>
    <w:rsid w:val="00054BAD"/>
    <w:rsid w:val="00054CED"/>
    <w:rsid w:val="00054DBC"/>
    <w:rsid w:val="00054FF8"/>
    <w:rsid w:val="00055087"/>
    <w:rsid w:val="000550B8"/>
    <w:rsid w:val="000553DE"/>
    <w:rsid w:val="00055942"/>
    <w:rsid w:val="00055A58"/>
    <w:rsid w:val="00055DC7"/>
    <w:rsid w:val="00055F29"/>
    <w:rsid w:val="00056383"/>
    <w:rsid w:val="00056631"/>
    <w:rsid w:val="0005703C"/>
    <w:rsid w:val="000572B0"/>
    <w:rsid w:val="00057481"/>
    <w:rsid w:val="000575C0"/>
    <w:rsid w:val="00057896"/>
    <w:rsid w:val="000578B8"/>
    <w:rsid w:val="00057A56"/>
    <w:rsid w:val="00057C70"/>
    <w:rsid w:val="00057E89"/>
    <w:rsid w:val="00057F42"/>
    <w:rsid w:val="0006006F"/>
    <w:rsid w:val="00060523"/>
    <w:rsid w:val="0006091A"/>
    <w:rsid w:val="00060B82"/>
    <w:rsid w:val="00060D05"/>
    <w:rsid w:val="00060F19"/>
    <w:rsid w:val="0006106B"/>
    <w:rsid w:val="00061140"/>
    <w:rsid w:val="000616DA"/>
    <w:rsid w:val="000616EA"/>
    <w:rsid w:val="00061A23"/>
    <w:rsid w:val="00061A63"/>
    <w:rsid w:val="00061F2C"/>
    <w:rsid w:val="00062229"/>
    <w:rsid w:val="00062297"/>
    <w:rsid w:val="00062DD3"/>
    <w:rsid w:val="00062E39"/>
    <w:rsid w:val="00062E9D"/>
    <w:rsid w:val="00063776"/>
    <w:rsid w:val="00063798"/>
    <w:rsid w:val="00063884"/>
    <w:rsid w:val="00063894"/>
    <w:rsid w:val="00063997"/>
    <w:rsid w:val="00063BF8"/>
    <w:rsid w:val="000645EA"/>
    <w:rsid w:val="00064617"/>
    <w:rsid w:val="0006462B"/>
    <w:rsid w:val="000649BE"/>
    <w:rsid w:val="00064C17"/>
    <w:rsid w:val="00064E44"/>
    <w:rsid w:val="0006531A"/>
    <w:rsid w:val="00065379"/>
    <w:rsid w:val="000658FD"/>
    <w:rsid w:val="00065D80"/>
    <w:rsid w:val="00065E11"/>
    <w:rsid w:val="0006602B"/>
    <w:rsid w:val="000663CE"/>
    <w:rsid w:val="000666D5"/>
    <w:rsid w:val="00066C0C"/>
    <w:rsid w:val="00066EA6"/>
    <w:rsid w:val="00066F02"/>
    <w:rsid w:val="00066FD7"/>
    <w:rsid w:val="00067A47"/>
    <w:rsid w:val="00067AD3"/>
    <w:rsid w:val="00067B66"/>
    <w:rsid w:val="00067C0A"/>
    <w:rsid w:val="00067D7D"/>
    <w:rsid w:val="00070323"/>
    <w:rsid w:val="0007048C"/>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734"/>
    <w:rsid w:val="00074846"/>
    <w:rsid w:val="00074DCB"/>
    <w:rsid w:val="00075498"/>
    <w:rsid w:val="0007585B"/>
    <w:rsid w:val="00075C87"/>
    <w:rsid w:val="0007603A"/>
    <w:rsid w:val="000761E9"/>
    <w:rsid w:val="000779A9"/>
    <w:rsid w:val="00077FFC"/>
    <w:rsid w:val="000808D4"/>
    <w:rsid w:val="00080DDF"/>
    <w:rsid w:val="00080EC6"/>
    <w:rsid w:val="000813BC"/>
    <w:rsid w:val="00081532"/>
    <w:rsid w:val="00081697"/>
    <w:rsid w:val="00081C3F"/>
    <w:rsid w:val="00081C52"/>
    <w:rsid w:val="00081C54"/>
    <w:rsid w:val="0008201A"/>
    <w:rsid w:val="000828FD"/>
    <w:rsid w:val="00082A22"/>
    <w:rsid w:val="00082C00"/>
    <w:rsid w:val="00082E51"/>
    <w:rsid w:val="00082FB9"/>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8E8"/>
    <w:rsid w:val="00086C10"/>
    <w:rsid w:val="00086D89"/>
    <w:rsid w:val="00087061"/>
    <w:rsid w:val="000875FB"/>
    <w:rsid w:val="0008771A"/>
    <w:rsid w:val="00087A7A"/>
    <w:rsid w:val="00087C6A"/>
    <w:rsid w:val="00087F5E"/>
    <w:rsid w:val="000900C9"/>
    <w:rsid w:val="00090984"/>
    <w:rsid w:val="000910C5"/>
    <w:rsid w:val="00091419"/>
    <w:rsid w:val="00091A61"/>
    <w:rsid w:val="00091CC0"/>
    <w:rsid w:val="00092098"/>
    <w:rsid w:val="0009214C"/>
    <w:rsid w:val="000921FC"/>
    <w:rsid w:val="00092268"/>
    <w:rsid w:val="00092A88"/>
    <w:rsid w:val="00092BE4"/>
    <w:rsid w:val="00092D77"/>
    <w:rsid w:val="00092E20"/>
    <w:rsid w:val="00093848"/>
    <w:rsid w:val="000938BD"/>
    <w:rsid w:val="00093955"/>
    <w:rsid w:val="00093C10"/>
    <w:rsid w:val="00093DCD"/>
    <w:rsid w:val="00093E83"/>
    <w:rsid w:val="00093EFE"/>
    <w:rsid w:val="00093F84"/>
    <w:rsid w:val="0009424D"/>
    <w:rsid w:val="000944E5"/>
    <w:rsid w:val="000945DA"/>
    <w:rsid w:val="00094631"/>
    <w:rsid w:val="00094903"/>
    <w:rsid w:val="0009490A"/>
    <w:rsid w:val="00094CA2"/>
    <w:rsid w:val="00094D73"/>
    <w:rsid w:val="00095181"/>
    <w:rsid w:val="0009523E"/>
    <w:rsid w:val="000953E8"/>
    <w:rsid w:val="000956CC"/>
    <w:rsid w:val="00095AF4"/>
    <w:rsid w:val="00095DBC"/>
    <w:rsid w:val="000961F5"/>
    <w:rsid w:val="000966A3"/>
    <w:rsid w:val="00096785"/>
    <w:rsid w:val="00096BB2"/>
    <w:rsid w:val="00096C08"/>
    <w:rsid w:val="00096E6F"/>
    <w:rsid w:val="00097021"/>
    <w:rsid w:val="000973E8"/>
    <w:rsid w:val="0009747A"/>
    <w:rsid w:val="00097953"/>
    <w:rsid w:val="00097B85"/>
    <w:rsid w:val="00097E0F"/>
    <w:rsid w:val="000A0315"/>
    <w:rsid w:val="000A033B"/>
    <w:rsid w:val="000A053B"/>
    <w:rsid w:val="000A07F6"/>
    <w:rsid w:val="000A085D"/>
    <w:rsid w:val="000A0907"/>
    <w:rsid w:val="000A0A9C"/>
    <w:rsid w:val="000A0C1E"/>
    <w:rsid w:val="000A0C59"/>
    <w:rsid w:val="000A0D09"/>
    <w:rsid w:val="000A0D90"/>
    <w:rsid w:val="000A0F1E"/>
    <w:rsid w:val="000A101B"/>
    <w:rsid w:val="000A104D"/>
    <w:rsid w:val="000A15CA"/>
    <w:rsid w:val="000A1F07"/>
    <w:rsid w:val="000A1FAE"/>
    <w:rsid w:val="000A22AF"/>
    <w:rsid w:val="000A2306"/>
    <w:rsid w:val="000A2559"/>
    <w:rsid w:val="000A2589"/>
    <w:rsid w:val="000A2919"/>
    <w:rsid w:val="000A2C4F"/>
    <w:rsid w:val="000A2C89"/>
    <w:rsid w:val="000A2E47"/>
    <w:rsid w:val="000A2ED1"/>
    <w:rsid w:val="000A35A9"/>
    <w:rsid w:val="000A3672"/>
    <w:rsid w:val="000A38E2"/>
    <w:rsid w:val="000A3CCF"/>
    <w:rsid w:val="000A3E50"/>
    <w:rsid w:val="000A42F4"/>
    <w:rsid w:val="000A43D0"/>
    <w:rsid w:val="000A4F30"/>
    <w:rsid w:val="000A51B5"/>
    <w:rsid w:val="000A5522"/>
    <w:rsid w:val="000A5826"/>
    <w:rsid w:val="000A5863"/>
    <w:rsid w:val="000A62D0"/>
    <w:rsid w:val="000A638D"/>
    <w:rsid w:val="000A6733"/>
    <w:rsid w:val="000A6BB2"/>
    <w:rsid w:val="000A7054"/>
    <w:rsid w:val="000A73B9"/>
    <w:rsid w:val="000A74DA"/>
    <w:rsid w:val="000A7564"/>
    <w:rsid w:val="000A76FF"/>
    <w:rsid w:val="000A7920"/>
    <w:rsid w:val="000A7A8C"/>
    <w:rsid w:val="000A7CC2"/>
    <w:rsid w:val="000A7CF2"/>
    <w:rsid w:val="000A7DE6"/>
    <w:rsid w:val="000B044A"/>
    <w:rsid w:val="000B0559"/>
    <w:rsid w:val="000B0612"/>
    <w:rsid w:val="000B09C2"/>
    <w:rsid w:val="000B0D8B"/>
    <w:rsid w:val="000B1298"/>
    <w:rsid w:val="000B161F"/>
    <w:rsid w:val="000B16EB"/>
    <w:rsid w:val="000B1BDB"/>
    <w:rsid w:val="000B1C7A"/>
    <w:rsid w:val="000B1D60"/>
    <w:rsid w:val="000B21FA"/>
    <w:rsid w:val="000B21FD"/>
    <w:rsid w:val="000B244F"/>
    <w:rsid w:val="000B265B"/>
    <w:rsid w:val="000B2B16"/>
    <w:rsid w:val="000B2D2A"/>
    <w:rsid w:val="000B31EE"/>
    <w:rsid w:val="000B395D"/>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56E"/>
    <w:rsid w:val="000B7E55"/>
    <w:rsid w:val="000B7F6F"/>
    <w:rsid w:val="000C0010"/>
    <w:rsid w:val="000C01E9"/>
    <w:rsid w:val="000C0B19"/>
    <w:rsid w:val="000C0C09"/>
    <w:rsid w:val="000C0CC0"/>
    <w:rsid w:val="000C0F4D"/>
    <w:rsid w:val="000C0FE5"/>
    <w:rsid w:val="000C1162"/>
    <w:rsid w:val="000C1349"/>
    <w:rsid w:val="000C162F"/>
    <w:rsid w:val="000C1A9F"/>
    <w:rsid w:val="000C1D36"/>
    <w:rsid w:val="000C2058"/>
    <w:rsid w:val="000C2125"/>
    <w:rsid w:val="000C21A2"/>
    <w:rsid w:val="000C259D"/>
    <w:rsid w:val="000C2985"/>
    <w:rsid w:val="000C2B5C"/>
    <w:rsid w:val="000C2E07"/>
    <w:rsid w:val="000C3236"/>
    <w:rsid w:val="000C37F8"/>
    <w:rsid w:val="000C3A9A"/>
    <w:rsid w:val="000C3C62"/>
    <w:rsid w:val="000C3DF3"/>
    <w:rsid w:val="000C418C"/>
    <w:rsid w:val="000C4389"/>
    <w:rsid w:val="000C43A5"/>
    <w:rsid w:val="000C43B6"/>
    <w:rsid w:val="000C4489"/>
    <w:rsid w:val="000C49BD"/>
    <w:rsid w:val="000C4A2F"/>
    <w:rsid w:val="000C50F0"/>
    <w:rsid w:val="000C51B1"/>
    <w:rsid w:val="000C51F8"/>
    <w:rsid w:val="000C5284"/>
    <w:rsid w:val="000C5429"/>
    <w:rsid w:val="000C54DC"/>
    <w:rsid w:val="000C55FD"/>
    <w:rsid w:val="000C5850"/>
    <w:rsid w:val="000C58B9"/>
    <w:rsid w:val="000C59C5"/>
    <w:rsid w:val="000C5F42"/>
    <w:rsid w:val="000C664F"/>
    <w:rsid w:val="000C6658"/>
    <w:rsid w:val="000C6981"/>
    <w:rsid w:val="000C6A97"/>
    <w:rsid w:val="000C735F"/>
    <w:rsid w:val="000C76AD"/>
    <w:rsid w:val="000C7705"/>
    <w:rsid w:val="000D00B7"/>
    <w:rsid w:val="000D0184"/>
    <w:rsid w:val="000D01A9"/>
    <w:rsid w:val="000D02EF"/>
    <w:rsid w:val="000D03EA"/>
    <w:rsid w:val="000D0461"/>
    <w:rsid w:val="000D0465"/>
    <w:rsid w:val="000D0621"/>
    <w:rsid w:val="000D0766"/>
    <w:rsid w:val="000D0F6A"/>
    <w:rsid w:val="000D11BF"/>
    <w:rsid w:val="000D1543"/>
    <w:rsid w:val="000D15AB"/>
    <w:rsid w:val="000D243E"/>
    <w:rsid w:val="000D26B1"/>
    <w:rsid w:val="000D28D8"/>
    <w:rsid w:val="000D2BBB"/>
    <w:rsid w:val="000D2E77"/>
    <w:rsid w:val="000D352A"/>
    <w:rsid w:val="000D3567"/>
    <w:rsid w:val="000D3C4A"/>
    <w:rsid w:val="000D3C58"/>
    <w:rsid w:val="000D3DFB"/>
    <w:rsid w:val="000D4252"/>
    <w:rsid w:val="000D4359"/>
    <w:rsid w:val="000D45BC"/>
    <w:rsid w:val="000D4832"/>
    <w:rsid w:val="000D4E5A"/>
    <w:rsid w:val="000D4F4F"/>
    <w:rsid w:val="000D4F6E"/>
    <w:rsid w:val="000D54AA"/>
    <w:rsid w:val="000D571C"/>
    <w:rsid w:val="000D5734"/>
    <w:rsid w:val="000D577D"/>
    <w:rsid w:val="000D5A23"/>
    <w:rsid w:val="000D5DC4"/>
    <w:rsid w:val="000D6004"/>
    <w:rsid w:val="000D6509"/>
    <w:rsid w:val="000D6548"/>
    <w:rsid w:val="000D6B09"/>
    <w:rsid w:val="000D6B81"/>
    <w:rsid w:val="000D6FD8"/>
    <w:rsid w:val="000D7093"/>
    <w:rsid w:val="000D7255"/>
    <w:rsid w:val="000D749E"/>
    <w:rsid w:val="000D7D6C"/>
    <w:rsid w:val="000D7E41"/>
    <w:rsid w:val="000D7EAE"/>
    <w:rsid w:val="000E009E"/>
    <w:rsid w:val="000E0145"/>
    <w:rsid w:val="000E0529"/>
    <w:rsid w:val="000E056E"/>
    <w:rsid w:val="000E070C"/>
    <w:rsid w:val="000E0751"/>
    <w:rsid w:val="000E0B83"/>
    <w:rsid w:val="000E1120"/>
    <w:rsid w:val="000E1A40"/>
    <w:rsid w:val="000E1B84"/>
    <w:rsid w:val="000E1D7B"/>
    <w:rsid w:val="000E205E"/>
    <w:rsid w:val="000E207F"/>
    <w:rsid w:val="000E2243"/>
    <w:rsid w:val="000E263F"/>
    <w:rsid w:val="000E2F84"/>
    <w:rsid w:val="000E31E6"/>
    <w:rsid w:val="000E3977"/>
    <w:rsid w:val="000E3C68"/>
    <w:rsid w:val="000E3F97"/>
    <w:rsid w:val="000E40E3"/>
    <w:rsid w:val="000E416E"/>
    <w:rsid w:val="000E44C6"/>
    <w:rsid w:val="000E46BF"/>
    <w:rsid w:val="000E502E"/>
    <w:rsid w:val="000E50BF"/>
    <w:rsid w:val="000E50FE"/>
    <w:rsid w:val="000E52FF"/>
    <w:rsid w:val="000E5512"/>
    <w:rsid w:val="000E56AD"/>
    <w:rsid w:val="000E5796"/>
    <w:rsid w:val="000E58B4"/>
    <w:rsid w:val="000E598D"/>
    <w:rsid w:val="000E5AA1"/>
    <w:rsid w:val="000E5AD8"/>
    <w:rsid w:val="000E5CB6"/>
    <w:rsid w:val="000E620A"/>
    <w:rsid w:val="000E6432"/>
    <w:rsid w:val="000E6571"/>
    <w:rsid w:val="000E6653"/>
    <w:rsid w:val="000E6909"/>
    <w:rsid w:val="000E6B1B"/>
    <w:rsid w:val="000E7053"/>
    <w:rsid w:val="000F0059"/>
    <w:rsid w:val="000F01EC"/>
    <w:rsid w:val="000F04D8"/>
    <w:rsid w:val="000F0687"/>
    <w:rsid w:val="000F095C"/>
    <w:rsid w:val="000F0B03"/>
    <w:rsid w:val="000F1962"/>
    <w:rsid w:val="000F1C51"/>
    <w:rsid w:val="000F1EBD"/>
    <w:rsid w:val="000F1FA9"/>
    <w:rsid w:val="000F2507"/>
    <w:rsid w:val="000F256C"/>
    <w:rsid w:val="000F27F8"/>
    <w:rsid w:val="000F2A90"/>
    <w:rsid w:val="000F2C7F"/>
    <w:rsid w:val="000F2C9D"/>
    <w:rsid w:val="000F2E02"/>
    <w:rsid w:val="000F2E42"/>
    <w:rsid w:val="000F3221"/>
    <w:rsid w:val="000F336B"/>
    <w:rsid w:val="000F3423"/>
    <w:rsid w:val="000F37BF"/>
    <w:rsid w:val="000F3A57"/>
    <w:rsid w:val="000F3F41"/>
    <w:rsid w:val="000F4501"/>
    <w:rsid w:val="000F45A0"/>
    <w:rsid w:val="000F4662"/>
    <w:rsid w:val="000F470C"/>
    <w:rsid w:val="000F4A86"/>
    <w:rsid w:val="000F4C15"/>
    <w:rsid w:val="000F4D77"/>
    <w:rsid w:val="000F4EFA"/>
    <w:rsid w:val="000F547C"/>
    <w:rsid w:val="000F54C8"/>
    <w:rsid w:val="000F61A9"/>
    <w:rsid w:val="000F638F"/>
    <w:rsid w:val="000F63BD"/>
    <w:rsid w:val="000F649A"/>
    <w:rsid w:val="000F64C4"/>
    <w:rsid w:val="000F6598"/>
    <w:rsid w:val="000F6700"/>
    <w:rsid w:val="000F69A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0F58"/>
    <w:rsid w:val="001012E9"/>
    <w:rsid w:val="00101465"/>
    <w:rsid w:val="001016E1"/>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07DB8"/>
    <w:rsid w:val="0011024A"/>
    <w:rsid w:val="00110808"/>
    <w:rsid w:val="001109D2"/>
    <w:rsid w:val="001109E8"/>
    <w:rsid w:val="001113E5"/>
    <w:rsid w:val="00111506"/>
    <w:rsid w:val="00111A25"/>
    <w:rsid w:val="00111B38"/>
    <w:rsid w:val="00111B99"/>
    <w:rsid w:val="00111DB2"/>
    <w:rsid w:val="001120E4"/>
    <w:rsid w:val="00112138"/>
    <w:rsid w:val="0011220C"/>
    <w:rsid w:val="001122B9"/>
    <w:rsid w:val="001125A4"/>
    <w:rsid w:val="00112926"/>
    <w:rsid w:val="00112BD9"/>
    <w:rsid w:val="00113070"/>
    <w:rsid w:val="001134F9"/>
    <w:rsid w:val="001139F0"/>
    <w:rsid w:val="00113B73"/>
    <w:rsid w:val="00113CA5"/>
    <w:rsid w:val="001142DD"/>
    <w:rsid w:val="001143CB"/>
    <w:rsid w:val="001144F2"/>
    <w:rsid w:val="0011487C"/>
    <w:rsid w:val="00114F13"/>
    <w:rsid w:val="001152D7"/>
    <w:rsid w:val="0011539B"/>
    <w:rsid w:val="001153FA"/>
    <w:rsid w:val="00115471"/>
    <w:rsid w:val="00115854"/>
    <w:rsid w:val="001160A6"/>
    <w:rsid w:val="0011618B"/>
    <w:rsid w:val="001164C1"/>
    <w:rsid w:val="0011674F"/>
    <w:rsid w:val="001167BC"/>
    <w:rsid w:val="00116848"/>
    <w:rsid w:val="00116A88"/>
    <w:rsid w:val="00116EBD"/>
    <w:rsid w:val="00116FA1"/>
    <w:rsid w:val="001172CA"/>
    <w:rsid w:val="00117607"/>
    <w:rsid w:val="00117876"/>
    <w:rsid w:val="00117FE0"/>
    <w:rsid w:val="00120630"/>
    <w:rsid w:val="00120A55"/>
    <w:rsid w:val="00120A5F"/>
    <w:rsid w:val="0012150B"/>
    <w:rsid w:val="00121725"/>
    <w:rsid w:val="00121842"/>
    <w:rsid w:val="00121975"/>
    <w:rsid w:val="00121E98"/>
    <w:rsid w:val="00122527"/>
    <w:rsid w:val="0012263F"/>
    <w:rsid w:val="00122A5E"/>
    <w:rsid w:val="00122B79"/>
    <w:rsid w:val="00123120"/>
    <w:rsid w:val="00123696"/>
    <w:rsid w:val="00123871"/>
    <w:rsid w:val="001239AE"/>
    <w:rsid w:val="00123A36"/>
    <w:rsid w:val="00123AFF"/>
    <w:rsid w:val="0012405B"/>
    <w:rsid w:val="0012467C"/>
    <w:rsid w:val="001246B6"/>
    <w:rsid w:val="00124AE6"/>
    <w:rsid w:val="00124AFB"/>
    <w:rsid w:val="00124B11"/>
    <w:rsid w:val="001253A7"/>
    <w:rsid w:val="00125670"/>
    <w:rsid w:val="00125D46"/>
    <w:rsid w:val="001261AD"/>
    <w:rsid w:val="001264B5"/>
    <w:rsid w:val="00126811"/>
    <w:rsid w:val="001272BB"/>
    <w:rsid w:val="0012757C"/>
    <w:rsid w:val="00127FE2"/>
    <w:rsid w:val="0013025B"/>
    <w:rsid w:val="0013026A"/>
    <w:rsid w:val="001302E3"/>
    <w:rsid w:val="00130934"/>
    <w:rsid w:val="00131429"/>
    <w:rsid w:val="00131529"/>
    <w:rsid w:val="00131838"/>
    <w:rsid w:val="00131A24"/>
    <w:rsid w:val="00131D85"/>
    <w:rsid w:val="00131E1E"/>
    <w:rsid w:val="00131FDC"/>
    <w:rsid w:val="00132135"/>
    <w:rsid w:val="001321E2"/>
    <w:rsid w:val="001321FF"/>
    <w:rsid w:val="00132904"/>
    <w:rsid w:val="00132B84"/>
    <w:rsid w:val="00132C75"/>
    <w:rsid w:val="00132CE9"/>
    <w:rsid w:val="001331DC"/>
    <w:rsid w:val="0013345D"/>
    <w:rsid w:val="00133500"/>
    <w:rsid w:val="0013369C"/>
    <w:rsid w:val="001338CD"/>
    <w:rsid w:val="00133F70"/>
    <w:rsid w:val="00134C44"/>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258"/>
    <w:rsid w:val="00142540"/>
    <w:rsid w:val="00142744"/>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4C2"/>
    <w:rsid w:val="001455CA"/>
    <w:rsid w:val="00145707"/>
    <w:rsid w:val="00145926"/>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AD8"/>
    <w:rsid w:val="00150C74"/>
    <w:rsid w:val="00150C9B"/>
    <w:rsid w:val="00150CED"/>
    <w:rsid w:val="00150D77"/>
    <w:rsid w:val="00150E1D"/>
    <w:rsid w:val="00151023"/>
    <w:rsid w:val="00151A8D"/>
    <w:rsid w:val="00151B05"/>
    <w:rsid w:val="00151BE5"/>
    <w:rsid w:val="00151C76"/>
    <w:rsid w:val="00151FC5"/>
    <w:rsid w:val="0015215C"/>
    <w:rsid w:val="00152284"/>
    <w:rsid w:val="00152516"/>
    <w:rsid w:val="0015268A"/>
    <w:rsid w:val="00152705"/>
    <w:rsid w:val="00152805"/>
    <w:rsid w:val="00152977"/>
    <w:rsid w:val="00152B89"/>
    <w:rsid w:val="001532DD"/>
    <w:rsid w:val="00153490"/>
    <w:rsid w:val="0015365F"/>
    <w:rsid w:val="001542DB"/>
    <w:rsid w:val="0015439F"/>
    <w:rsid w:val="001545B1"/>
    <w:rsid w:val="00154846"/>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15E"/>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879"/>
    <w:rsid w:val="0016289C"/>
    <w:rsid w:val="00162932"/>
    <w:rsid w:val="00162976"/>
    <w:rsid w:val="00162ED4"/>
    <w:rsid w:val="00163495"/>
    <w:rsid w:val="00163A81"/>
    <w:rsid w:val="00163ACD"/>
    <w:rsid w:val="00163D17"/>
    <w:rsid w:val="00163F8B"/>
    <w:rsid w:val="00164234"/>
    <w:rsid w:val="00164516"/>
    <w:rsid w:val="00164694"/>
    <w:rsid w:val="00164877"/>
    <w:rsid w:val="00164F35"/>
    <w:rsid w:val="00164F75"/>
    <w:rsid w:val="001651EC"/>
    <w:rsid w:val="00165322"/>
    <w:rsid w:val="00165614"/>
    <w:rsid w:val="0016574B"/>
    <w:rsid w:val="00165DE5"/>
    <w:rsid w:val="00165DE9"/>
    <w:rsid w:val="00165E11"/>
    <w:rsid w:val="0016617F"/>
    <w:rsid w:val="00166205"/>
    <w:rsid w:val="00166277"/>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3BD"/>
    <w:rsid w:val="001724BC"/>
    <w:rsid w:val="001724ED"/>
    <w:rsid w:val="00172511"/>
    <w:rsid w:val="00172612"/>
    <w:rsid w:val="001727FF"/>
    <w:rsid w:val="0017290D"/>
    <w:rsid w:val="00172B5B"/>
    <w:rsid w:val="00172BBC"/>
    <w:rsid w:val="00172CA9"/>
    <w:rsid w:val="00172DB4"/>
    <w:rsid w:val="00172FE4"/>
    <w:rsid w:val="001731B5"/>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E62"/>
    <w:rsid w:val="00175F7A"/>
    <w:rsid w:val="0017600C"/>
    <w:rsid w:val="0017609E"/>
    <w:rsid w:val="00176222"/>
    <w:rsid w:val="001762A9"/>
    <w:rsid w:val="00176393"/>
    <w:rsid w:val="001764CE"/>
    <w:rsid w:val="001769E0"/>
    <w:rsid w:val="00176EA5"/>
    <w:rsid w:val="00176EF4"/>
    <w:rsid w:val="001770D7"/>
    <w:rsid w:val="001772EC"/>
    <w:rsid w:val="001776AD"/>
    <w:rsid w:val="001776AF"/>
    <w:rsid w:val="001777E1"/>
    <w:rsid w:val="00177A60"/>
    <w:rsid w:val="00180048"/>
    <w:rsid w:val="0018042B"/>
    <w:rsid w:val="0018052D"/>
    <w:rsid w:val="001805C4"/>
    <w:rsid w:val="0018064D"/>
    <w:rsid w:val="00180729"/>
    <w:rsid w:val="00180BAA"/>
    <w:rsid w:val="00180C7A"/>
    <w:rsid w:val="00180CE0"/>
    <w:rsid w:val="0018161B"/>
    <w:rsid w:val="001816C2"/>
    <w:rsid w:val="001817E4"/>
    <w:rsid w:val="001818BC"/>
    <w:rsid w:val="00181AD8"/>
    <w:rsid w:val="00181F80"/>
    <w:rsid w:val="00182096"/>
    <w:rsid w:val="001823CF"/>
    <w:rsid w:val="00182488"/>
    <w:rsid w:val="0018263F"/>
    <w:rsid w:val="001826C2"/>
    <w:rsid w:val="0018281E"/>
    <w:rsid w:val="0018284C"/>
    <w:rsid w:val="001829B9"/>
    <w:rsid w:val="001829F1"/>
    <w:rsid w:val="00182B6D"/>
    <w:rsid w:val="00182EF0"/>
    <w:rsid w:val="0018303D"/>
    <w:rsid w:val="001836DB"/>
    <w:rsid w:val="00183771"/>
    <w:rsid w:val="00183975"/>
    <w:rsid w:val="00183CEA"/>
    <w:rsid w:val="001840F4"/>
    <w:rsid w:val="00184115"/>
    <w:rsid w:val="0018422E"/>
    <w:rsid w:val="00184388"/>
    <w:rsid w:val="00184392"/>
    <w:rsid w:val="00184551"/>
    <w:rsid w:val="00184867"/>
    <w:rsid w:val="00184DC1"/>
    <w:rsid w:val="00184F0A"/>
    <w:rsid w:val="00184F5E"/>
    <w:rsid w:val="00185178"/>
    <w:rsid w:val="001852D2"/>
    <w:rsid w:val="0018534A"/>
    <w:rsid w:val="00185456"/>
    <w:rsid w:val="00185BD8"/>
    <w:rsid w:val="00185D80"/>
    <w:rsid w:val="00185DDC"/>
    <w:rsid w:val="00186403"/>
    <w:rsid w:val="001867ED"/>
    <w:rsid w:val="001869A6"/>
    <w:rsid w:val="001869ED"/>
    <w:rsid w:val="00186B2E"/>
    <w:rsid w:val="00186B35"/>
    <w:rsid w:val="00186B71"/>
    <w:rsid w:val="00186C04"/>
    <w:rsid w:val="00186CF0"/>
    <w:rsid w:val="00187086"/>
    <w:rsid w:val="001871E5"/>
    <w:rsid w:val="001875AD"/>
    <w:rsid w:val="001875EA"/>
    <w:rsid w:val="00187620"/>
    <w:rsid w:val="00187C19"/>
    <w:rsid w:val="00187C2A"/>
    <w:rsid w:val="00187ED4"/>
    <w:rsid w:val="00190071"/>
    <w:rsid w:val="001904D8"/>
    <w:rsid w:val="0019099B"/>
    <w:rsid w:val="00190C8B"/>
    <w:rsid w:val="00190D83"/>
    <w:rsid w:val="00190F7C"/>
    <w:rsid w:val="00190F80"/>
    <w:rsid w:val="00191031"/>
    <w:rsid w:val="001912DD"/>
    <w:rsid w:val="001912DE"/>
    <w:rsid w:val="001914D1"/>
    <w:rsid w:val="00191569"/>
    <w:rsid w:val="00191685"/>
    <w:rsid w:val="00191698"/>
    <w:rsid w:val="00191790"/>
    <w:rsid w:val="00191E78"/>
    <w:rsid w:val="0019222C"/>
    <w:rsid w:val="001923ED"/>
    <w:rsid w:val="001925DC"/>
    <w:rsid w:val="001925F1"/>
    <w:rsid w:val="00192681"/>
    <w:rsid w:val="0019276B"/>
    <w:rsid w:val="00192850"/>
    <w:rsid w:val="00192CDE"/>
    <w:rsid w:val="001935CB"/>
    <w:rsid w:val="00193690"/>
    <w:rsid w:val="00193B72"/>
    <w:rsid w:val="00193C3D"/>
    <w:rsid w:val="00193DA9"/>
    <w:rsid w:val="00193F6F"/>
    <w:rsid w:val="00194165"/>
    <w:rsid w:val="0019422D"/>
    <w:rsid w:val="00194674"/>
    <w:rsid w:val="0019489E"/>
    <w:rsid w:val="00194F9B"/>
    <w:rsid w:val="00195253"/>
    <w:rsid w:val="0019533E"/>
    <w:rsid w:val="0019570A"/>
    <w:rsid w:val="001958C0"/>
    <w:rsid w:val="00195944"/>
    <w:rsid w:val="0019606F"/>
    <w:rsid w:val="001965F0"/>
    <w:rsid w:val="0019672E"/>
    <w:rsid w:val="00196F1E"/>
    <w:rsid w:val="00196F63"/>
    <w:rsid w:val="0019700B"/>
    <w:rsid w:val="0019703A"/>
    <w:rsid w:val="0019736B"/>
    <w:rsid w:val="001975E4"/>
    <w:rsid w:val="0019782D"/>
    <w:rsid w:val="00197BA5"/>
    <w:rsid w:val="00197DF9"/>
    <w:rsid w:val="00197E3A"/>
    <w:rsid w:val="00197F89"/>
    <w:rsid w:val="001A0056"/>
    <w:rsid w:val="001A01FA"/>
    <w:rsid w:val="001A0223"/>
    <w:rsid w:val="001A0419"/>
    <w:rsid w:val="001A05F9"/>
    <w:rsid w:val="001A0A84"/>
    <w:rsid w:val="001A0AA2"/>
    <w:rsid w:val="001A0D10"/>
    <w:rsid w:val="001A0F54"/>
    <w:rsid w:val="001A108D"/>
    <w:rsid w:val="001A130B"/>
    <w:rsid w:val="001A19C2"/>
    <w:rsid w:val="001A19DB"/>
    <w:rsid w:val="001A204D"/>
    <w:rsid w:val="001A228A"/>
    <w:rsid w:val="001A2590"/>
    <w:rsid w:val="001A2C68"/>
    <w:rsid w:val="001A2DE5"/>
    <w:rsid w:val="001A2F38"/>
    <w:rsid w:val="001A311E"/>
    <w:rsid w:val="001A3AC1"/>
    <w:rsid w:val="001A3C40"/>
    <w:rsid w:val="001A3D2D"/>
    <w:rsid w:val="001A3D54"/>
    <w:rsid w:val="001A3E2A"/>
    <w:rsid w:val="001A3ED6"/>
    <w:rsid w:val="001A40D9"/>
    <w:rsid w:val="001A41CB"/>
    <w:rsid w:val="001A4411"/>
    <w:rsid w:val="001A4593"/>
    <w:rsid w:val="001A4B90"/>
    <w:rsid w:val="001A4C6B"/>
    <w:rsid w:val="001A4CD7"/>
    <w:rsid w:val="001A50A5"/>
    <w:rsid w:val="001A5393"/>
    <w:rsid w:val="001A5448"/>
    <w:rsid w:val="001A547B"/>
    <w:rsid w:val="001A5D33"/>
    <w:rsid w:val="001A5E21"/>
    <w:rsid w:val="001A606C"/>
    <w:rsid w:val="001A62CC"/>
    <w:rsid w:val="001A65A8"/>
    <w:rsid w:val="001A698A"/>
    <w:rsid w:val="001A6C15"/>
    <w:rsid w:val="001A6C54"/>
    <w:rsid w:val="001A6D5F"/>
    <w:rsid w:val="001A7D49"/>
    <w:rsid w:val="001A7E24"/>
    <w:rsid w:val="001B02AB"/>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2E6B"/>
    <w:rsid w:val="001B2FA3"/>
    <w:rsid w:val="001B30CC"/>
    <w:rsid w:val="001B3262"/>
    <w:rsid w:val="001B32CB"/>
    <w:rsid w:val="001B34B6"/>
    <w:rsid w:val="001B38B2"/>
    <w:rsid w:val="001B38B3"/>
    <w:rsid w:val="001B3C04"/>
    <w:rsid w:val="001B3E1F"/>
    <w:rsid w:val="001B3FEB"/>
    <w:rsid w:val="001B4035"/>
    <w:rsid w:val="001B4036"/>
    <w:rsid w:val="001B4373"/>
    <w:rsid w:val="001B446A"/>
    <w:rsid w:val="001B4715"/>
    <w:rsid w:val="001B4A2F"/>
    <w:rsid w:val="001B4B43"/>
    <w:rsid w:val="001B4DAE"/>
    <w:rsid w:val="001B55BE"/>
    <w:rsid w:val="001B57EF"/>
    <w:rsid w:val="001B5974"/>
    <w:rsid w:val="001B5A8F"/>
    <w:rsid w:val="001B5B73"/>
    <w:rsid w:val="001B65E6"/>
    <w:rsid w:val="001B6625"/>
    <w:rsid w:val="001B6CA4"/>
    <w:rsid w:val="001B6F97"/>
    <w:rsid w:val="001B6FAA"/>
    <w:rsid w:val="001B703A"/>
    <w:rsid w:val="001B7187"/>
    <w:rsid w:val="001B71B9"/>
    <w:rsid w:val="001B771F"/>
    <w:rsid w:val="001B775C"/>
    <w:rsid w:val="001B78A5"/>
    <w:rsid w:val="001B7BD1"/>
    <w:rsid w:val="001B7D68"/>
    <w:rsid w:val="001C02C9"/>
    <w:rsid w:val="001C06AE"/>
    <w:rsid w:val="001C0992"/>
    <w:rsid w:val="001C0BA7"/>
    <w:rsid w:val="001C0F33"/>
    <w:rsid w:val="001C0FAE"/>
    <w:rsid w:val="001C11DE"/>
    <w:rsid w:val="001C135F"/>
    <w:rsid w:val="001C148D"/>
    <w:rsid w:val="001C1607"/>
    <w:rsid w:val="001C16FD"/>
    <w:rsid w:val="001C1937"/>
    <w:rsid w:val="001C1A08"/>
    <w:rsid w:val="001C1BC1"/>
    <w:rsid w:val="001C1EF7"/>
    <w:rsid w:val="001C1FE0"/>
    <w:rsid w:val="001C2142"/>
    <w:rsid w:val="001C285B"/>
    <w:rsid w:val="001C2ADC"/>
    <w:rsid w:val="001C2D37"/>
    <w:rsid w:val="001C37E1"/>
    <w:rsid w:val="001C380E"/>
    <w:rsid w:val="001C3870"/>
    <w:rsid w:val="001C3AAE"/>
    <w:rsid w:val="001C3CFB"/>
    <w:rsid w:val="001C3E8B"/>
    <w:rsid w:val="001C4033"/>
    <w:rsid w:val="001C42BA"/>
    <w:rsid w:val="001C42DC"/>
    <w:rsid w:val="001C42EB"/>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C7B4B"/>
    <w:rsid w:val="001D02E1"/>
    <w:rsid w:val="001D0371"/>
    <w:rsid w:val="001D04CB"/>
    <w:rsid w:val="001D135C"/>
    <w:rsid w:val="001D1A10"/>
    <w:rsid w:val="001D1B2D"/>
    <w:rsid w:val="001D1B4D"/>
    <w:rsid w:val="001D1D55"/>
    <w:rsid w:val="001D1E02"/>
    <w:rsid w:val="001D260E"/>
    <w:rsid w:val="001D2731"/>
    <w:rsid w:val="001D27C2"/>
    <w:rsid w:val="001D28C6"/>
    <w:rsid w:val="001D2919"/>
    <w:rsid w:val="001D292F"/>
    <w:rsid w:val="001D2A61"/>
    <w:rsid w:val="001D2B86"/>
    <w:rsid w:val="001D2CDA"/>
    <w:rsid w:val="001D33EB"/>
    <w:rsid w:val="001D360B"/>
    <w:rsid w:val="001D371A"/>
    <w:rsid w:val="001D3AA6"/>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83"/>
    <w:rsid w:val="001D5E43"/>
    <w:rsid w:val="001D5EB7"/>
    <w:rsid w:val="001D6712"/>
    <w:rsid w:val="001D68B0"/>
    <w:rsid w:val="001D68E7"/>
    <w:rsid w:val="001D6C52"/>
    <w:rsid w:val="001D6C5A"/>
    <w:rsid w:val="001D6E91"/>
    <w:rsid w:val="001D6FCC"/>
    <w:rsid w:val="001D6FD0"/>
    <w:rsid w:val="001D71E5"/>
    <w:rsid w:val="001D78D8"/>
    <w:rsid w:val="001D7982"/>
    <w:rsid w:val="001D7A80"/>
    <w:rsid w:val="001D7B0C"/>
    <w:rsid w:val="001E0770"/>
    <w:rsid w:val="001E07DC"/>
    <w:rsid w:val="001E082B"/>
    <w:rsid w:val="001E0E1E"/>
    <w:rsid w:val="001E1A59"/>
    <w:rsid w:val="001E1ACD"/>
    <w:rsid w:val="001E28A4"/>
    <w:rsid w:val="001E2AD4"/>
    <w:rsid w:val="001E3087"/>
    <w:rsid w:val="001E30D9"/>
    <w:rsid w:val="001E353D"/>
    <w:rsid w:val="001E421A"/>
    <w:rsid w:val="001E4282"/>
    <w:rsid w:val="001E42AC"/>
    <w:rsid w:val="001E42D7"/>
    <w:rsid w:val="001E4335"/>
    <w:rsid w:val="001E4340"/>
    <w:rsid w:val="001E4B78"/>
    <w:rsid w:val="001E4F6D"/>
    <w:rsid w:val="001E5087"/>
    <w:rsid w:val="001E5216"/>
    <w:rsid w:val="001E598E"/>
    <w:rsid w:val="001E62D2"/>
    <w:rsid w:val="001E65D0"/>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1EE8"/>
    <w:rsid w:val="001F23E9"/>
    <w:rsid w:val="001F24D5"/>
    <w:rsid w:val="001F25B1"/>
    <w:rsid w:val="001F29D1"/>
    <w:rsid w:val="001F2A2F"/>
    <w:rsid w:val="001F2D7A"/>
    <w:rsid w:val="001F2F17"/>
    <w:rsid w:val="001F316B"/>
    <w:rsid w:val="001F330C"/>
    <w:rsid w:val="001F3C1C"/>
    <w:rsid w:val="001F3DD9"/>
    <w:rsid w:val="001F3ECD"/>
    <w:rsid w:val="001F4045"/>
    <w:rsid w:val="001F416B"/>
    <w:rsid w:val="001F41B8"/>
    <w:rsid w:val="001F41B9"/>
    <w:rsid w:val="001F42EE"/>
    <w:rsid w:val="001F442F"/>
    <w:rsid w:val="001F4856"/>
    <w:rsid w:val="001F4908"/>
    <w:rsid w:val="001F4B51"/>
    <w:rsid w:val="001F4D32"/>
    <w:rsid w:val="001F4FF5"/>
    <w:rsid w:val="001F53FC"/>
    <w:rsid w:val="001F5583"/>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6E8E"/>
    <w:rsid w:val="001F7390"/>
    <w:rsid w:val="001F7468"/>
    <w:rsid w:val="001F7C1E"/>
    <w:rsid w:val="0020008B"/>
    <w:rsid w:val="002001B8"/>
    <w:rsid w:val="00200717"/>
    <w:rsid w:val="00200AFA"/>
    <w:rsid w:val="00200B05"/>
    <w:rsid w:val="00200BCA"/>
    <w:rsid w:val="00200C79"/>
    <w:rsid w:val="00200C81"/>
    <w:rsid w:val="00200E54"/>
    <w:rsid w:val="00200EA2"/>
    <w:rsid w:val="0020144E"/>
    <w:rsid w:val="0020165E"/>
    <w:rsid w:val="002019CB"/>
    <w:rsid w:val="00201F27"/>
    <w:rsid w:val="00202090"/>
    <w:rsid w:val="002020F2"/>
    <w:rsid w:val="00202171"/>
    <w:rsid w:val="00202443"/>
    <w:rsid w:val="002027EA"/>
    <w:rsid w:val="00202BAD"/>
    <w:rsid w:val="00202C45"/>
    <w:rsid w:val="0020327C"/>
    <w:rsid w:val="0020348B"/>
    <w:rsid w:val="0020377B"/>
    <w:rsid w:val="00203A0C"/>
    <w:rsid w:val="00203ADB"/>
    <w:rsid w:val="00203AFB"/>
    <w:rsid w:val="00203C2A"/>
    <w:rsid w:val="00203F84"/>
    <w:rsid w:val="002041ED"/>
    <w:rsid w:val="002042EE"/>
    <w:rsid w:val="002043A5"/>
    <w:rsid w:val="00204909"/>
    <w:rsid w:val="002049D5"/>
    <w:rsid w:val="00204B06"/>
    <w:rsid w:val="00204B3C"/>
    <w:rsid w:val="00204D02"/>
    <w:rsid w:val="00204DB2"/>
    <w:rsid w:val="00205160"/>
    <w:rsid w:val="0020555E"/>
    <w:rsid w:val="002057F3"/>
    <w:rsid w:val="00205C47"/>
    <w:rsid w:val="00206217"/>
    <w:rsid w:val="0020637C"/>
    <w:rsid w:val="002069C9"/>
    <w:rsid w:val="00206A7D"/>
    <w:rsid w:val="00206BD6"/>
    <w:rsid w:val="00206D81"/>
    <w:rsid w:val="0020744F"/>
    <w:rsid w:val="0020746F"/>
    <w:rsid w:val="002074D0"/>
    <w:rsid w:val="00207591"/>
    <w:rsid w:val="002077C0"/>
    <w:rsid w:val="00207B54"/>
    <w:rsid w:val="00207C49"/>
    <w:rsid w:val="002105A5"/>
    <w:rsid w:val="0021067C"/>
    <w:rsid w:val="00210754"/>
    <w:rsid w:val="0021080D"/>
    <w:rsid w:val="00210B76"/>
    <w:rsid w:val="00211017"/>
    <w:rsid w:val="0021146C"/>
    <w:rsid w:val="0021156E"/>
    <w:rsid w:val="00211A7C"/>
    <w:rsid w:val="0021207A"/>
    <w:rsid w:val="002123E7"/>
    <w:rsid w:val="00212447"/>
    <w:rsid w:val="002126E1"/>
    <w:rsid w:val="002129A2"/>
    <w:rsid w:val="00213827"/>
    <w:rsid w:val="0021460B"/>
    <w:rsid w:val="00214958"/>
    <w:rsid w:val="0021506F"/>
    <w:rsid w:val="00215106"/>
    <w:rsid w:val="002154CD"/>
    <w:rsid w:val="002155C0"/>
    <w:rsid w:val="002155FA"/>
    <w:rsid w:val="00215643"/>
    <w:rsid w:val="0021564B"/>
    <w:rsid w:val="00215945"/>
    <w:rsid w:val="00215984"/>
    <w:rsid w:val="00215A03"/>
    <w:rsid w:val="0021676E"/>
    <w:rsid w:val="0021680A"/>
    <w:rsid w:val="0021681A"/>
    <w:rsid w:val="0021697A"/>
    <w:rsid w:val="00216A57"/>
    <w:rsid w:val="00216A5A"/>
    <w:rsid w:val="00216E6E"/>
    <w:rsid w:val="002170E2"/>
    <w:rsid w:val="00217355"/>
    <w:rsid w:val="002176A6"/>
    <w:rsid w:val="00217B9A"/>
    <w:rsid w:val="00217D09"/>
    <w:rsid w:val="00217D81"/>
    <w:rsid w:val="00217E0D"/>
    <w:rsid w:val="00220533"/>
    <w:rsid w:val="00220B2D"/>
    <w:rsid w:val="00220B6F"/>
    <w:rsid w:val="00221A81"/>
    <w:rsid w:val="0022207C"/>
    <w:rsid w:val="00222A2D"/>
    <w:rsid w:val="002233C4"/>
    <w:rsid w:val="00223A0C"/>
    <w:rsid w:val="00223CDF"/>
    <w:rsid w:val="00224402"/>
    <w:rsid w:val="002244D1"/>
    <w:rsid w:val="00224907"/>
    <w:rsid w:val="00224CCC"/>
    <w:rsid w:val="002252F2"/>
    <w:rsid w:val="00225CA6"/>
    <w:rsid w:val="00225F5B"/>
    <w:rsid w:val="0022678C"/>
    <w:rsid w:val="0022694E"/>
    <w:rsid w:val="00226A5A"/>
    <w:rsid w:val="00226B0D"/>
    <w:rsid w:val="00226BB1"/>
    <w:rsid w:val="00226BF4"/>
    <w:rsid w:val="002273D4"/>
    <w:rsid w:val="002273FA"/>
    <w:rsid w:val="0022758B"/>
    <w:rsid w:val="00227736"/>
    <w:rsid w:val="002277D1"/>
    <w:rsid w:val="002279F2"/>
    <w:rsid w:val="00227B45"/>
    <w:rsid w:val="00227BC3"/>
    <w:rsid w:val="00227C51"/>
    <w:rsid w:val="00227FDC"/>
    <w:rsid w:val="0023003F"/>
    <w:rsid w:val="00230192"/>
    <w:rsid w:val="00230A68"/>
    <w:rsid w:val="00230FD0"/>
    <w:rsid w:val="002310C0"/>
    <w:rsid w:val="00231259"/>
    <w:rsid w:val="002318EF"/>
    <w:rsid w:val="0023194B"/>
    <w:rsid w:val="00231BE1"/>
    <w:rsid w:val="00231C8A"/>
    <w:rsid w:val="00231D85"/>
    <w:rsid w:val="00231E77"/>
    <w:rsid w:val="00231F11"/>
    <w:rsid w:val="0023222A"/>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D5B"/>
    <w:rsid w:val="00235EA3"/>
    <w:rsid w:val="00236001"/>
    <w:rsid w:val="00236316"/>
    <w:rsid w:val="00236C6C"/>
    <w:rsid w:val="0023703D"/>
    <w:rsid w:val="00237107"/>
    <w:rsid w:val="00237821"/>
    <w:rsid w:val="002379AF"/>
    <w:rsid w:val="00237A87"/>
    <w:rsid w:val="00237BAE"/>
    <w:rsid w:val="00237C0B"/>
    <w:rsid w:val="00237DAA"/>
    <w:rsid w:val="00240318"/>
    <w:rsid w:val="00240345"/>
    <w:rsid w:val="00240AB3"/>
    <w:rsid w:val="00240D9C"/>
    <w:rsid w:val="00240F67"/>
    <w:rsid w:val="00241005"/>
    <w:rsid w:val="0024107A"/>
    <w:rsid w:val="002414AE"/>
    <w:rsid w:val="0024171A"/>
    <w:rsid w:val="002417C5"/>
    <w:rsid w:val="0024185F"/>
    <w:rsid w:val="0024199E"/>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05"/>
    <w:rsid w:val="00243A41"/>
    <w:rsid w:val="00244300"/>
    <w:rsid w:val="00244404"/>
    <w:rsid w:val="00244A1A"/>
    <w:rsid w:val="0024500B"/>
    <w:rsid w:val="002455B8"/>
    <w:rsid w:val="00245662"/>
    <w:rsid w:val="00245C48"/>
    <w:rsid w:val="00246353"/>
    <w:rsid w:val="00246630"/>
    <w:rsid w:val="0024663E"/>
    <w:rsid w:val="00246850"/>
    <w:rsid w:val="00246BC3"/>
    <w:rsid w:val="00246C96"/>
    <w:rsid w:val="00246CBE"/>
    <w:rsid w:val="00246E7C"/>
    <w:rsid w:val="00247351"/>
    <w:rsid w:val="00247478"/>
    <w:rsid w:val="00247712"/>
    <w:rsid w:val="00247BE8"/>
    <w:rsid w:val="00247D0B"/>
    <w:rsid w:val="00250208"/>
    <w:rsid w:val="00250261"/>
    <w:rsid w:val="0025047A"/>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14"/>
    <w:rsid w:val="00252CB0"/>
    <w:rsid w:val="0025307B"/>
    <w:rsid w:val="0025356A"/>
    <w:rsid w:val="002536B4"/>
    <w:rsid w:val="0025388D"/>
    <w:rsid w:val="00253AD2"/>
    <w:rsid w:val="00253C43"/>
    <w:rsid w:val="00253D36"/>
    <w:rsid w:val="00253DD7"/>
    <w:rsid w:val="00254973"/>
    <w:rsid w:val="00254ABE"/>
    <w:rsid w:val="00254B50"/>
    <w:rsid w:val="00254B57"/>
    <w:rsid w:val="00254B9D"/>
    <w:rsid w:val="00254F50"/>
    <w:rsid w:val="002554AD"/>
    <w:rsid w:val="002557DB"/>
    <w:rsid w:val="0025590A"/>
    <w:rsid w:val="002559C2"/>
    <w:rsid w:val="00255A0A"/>
    <w:rsid w:val="00255BFC"/>
    <w:rsid w:val="002567F7"/>
    <w:rsid w:val="00256A4F"/>
    <w:rsid w:val="00256A5E"/>
    <w:rsid w:val="00256DC7"/>
    <w:rsid w:val="0025734C"/>
    <w:rsid w:val="00257482"/>
    <w:rsid w:val="00257558"/>
    <w:rsid w:val="00257645"/>
    <w:rsid w:val="002576FB"/>
    <w:rsid w:val="00257A1D"/>
    <w:rsid w:val="00257D86"/>
    <w:rsid w:val="00260195"/>
    <w:rsid w:val="002602CE"/>
    <w:rsid w:val="002603EF"/>
    <w:rsid w:val="0026088C"/>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93B"/>
    <w:rsid w:val="002639AB"/>
    <w:rsid w:val="00263AA9"/>
    <w:rsid w:val="00263C82"/>
    <w:rsid w:val="00263D6F"/>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497"/>
    <w:rsid w:val="002667ED"/>
    <w:rsid w:val="002668E9"/>
    <w:rsid w:val="00266DBA"/>
    <w:rsid w:val="00266F8C"/>
    <w:rsid w:val="0026755C"/>
    <w:rsid w:val="0026787B"/>
    <w:rsid w:val="00267F74"/>
    <w:rsid w:val="0027082D"/>
    <w:rsid w:val="00270C17"/>
    <w:rsid w:val="00270DCD"/>
    <w:rsid w:val="00270F7B"/>
    <w:rsid w:val="00271113"/>
    <w:rsid w:val="002717D9"/>
    <w:rsid w:val="002718B4"/>
    <w:rsid w:val="00271B16"/>
    <w:rsid w:val="00271E7B"/>
    <w:rsid w:val="0027209B"/>
    <w:rsid w:val="00272EFF"/>
    <w:rsid w:val="002732AB"/>
    <w:rsid w:val="002732FF"/>
    <w:rsid w:val="00273760"/>
    <w:rsid w:val="00273826"/>
    <w:rsid w:val="0027393A"/>
    <w:rsid w:val="00273B65"/>
    <w:rsid w:val="00273E27"/>
    <w:rsid w:val="00273EFF"/>
    <w:rsid w:val="00274185"/>
    <w:rsid w:val="002742AE"/>
    <w:rsid w:val="00274505"/>
    <w:rsid w:val="00274639"/>
    <w:rsid w:val="0027472D"/>
    <w:rsid w:val="00274746"/>
    <w:rsid w:val="00274F6C"/>
    <w:rsid w:val="00274F9C"/>
    <w:rsid w:val="00275218"/>
    <w:rsid w:val="00275354"/>
    <w:rsid w:val="0027544B"/>
    <w:rsid w:val="0027548D"/>
    <w:rsid w:val="002754AF"/>
    <w:rsid w:val="00275533"/>
    <w:rsid w:val="00275D61"/>
    <w:rsid w:val="00276028"/>
    <w:rsid w:val="00276265"/>
    <w:rsid w:val="002766F3"/>
    <w:rsid w:val="002769B4"/>
    <w:rsid w:val="002769DB"/>
    <w:rsid w:val="002775FC"/>
    <w:rsid w:val="00277802"/>
    <w:rsid w:val="00277862"/>
    <w:rsid w:val="00277ABA"/>
    <w:rsid w:val="0028001E"/>
    <w:rsid w:val="00280600"/>
    <w:rsid w:val="002808E2"/>
    <w:rsid w:val="002808E4"/>
    <w:rsid w:val="002809EC"/>
    <w:rsid w:val="00280E36"/>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72C"/>
    <w:rsid w:val="0028682C"/>
    <w:rsid w:val="00286A2C"/>
    <w:rsid w:val="00286AB3"/>
    <w:rsid w:val="002871DC"/>
    <w:rsid w:val="002873A5"/>
    <w:rsid w:val="0028763C"/>
    <w:rsid w:val="00287C4B"/>
    <w:rsid w:val="00287CA4"/>
    <w:rsid w:val="00287EFB"/>
    <w:rsid w:val="0029095B"/>
    <w:rsid w:val="00290B66"/>
    <w:rsid w:val="00291422"/>
    <w:rsid w:val="0029154E"/>
    <w:rsid w:val="00291632"/>
    <w:rsid w:val="002919B1"/>
    <w:rsid w:val="002919BF"/>
    <w:rsid w:val="002919C2"/>
    <w:rsid w:val="00291B1F"/>
    <w:rsid w:val="00291B85"/>
    <w:rsid w:val="00291E5A"/>
    <w:rsid w:val="002921E1"/>
    <w:rsid w:val="00292930"/>
    <w:rsid w:val="00292A55"/>
    <w:rsid w:val="00292AFF"/>
    <w:rsid w:val="0029318A"/>
    <w:rsid w:val="002934ED"/>
    <w:rsid w:val="00293839"/>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AA5"/>
    <w:rsid w:val="00296BD3"/>
    <w:rsid w:val="00297214"/>
    <w:rsid w:val="00297333"/>
    <w:rsid w:val="0029746C"/>
    <w:rsid w:val="00297552"/>
    <w:rsid w:val="00297954"/>
    <w:rsid w:val="00297A69"/>
    <w:rsid w:val="002A00B0"/>
    <w:rsid w:val="002A0193"/>
    <w:rsid w:val="002A037C"/>
    <w:rsid w:val="002A0F03"/>
    <w:rsid w:val="002A11FB"/>
    <w:rsid w:val="002A121A"/>
    <w:rsid w:val="002A137C"/>
    <w:rsid w:val="002A16ED"/>
    <w:rsid w:val="002A172C"/>
    <w:rsid w:val="002A1A23"/>
    <w:rsid w:val="002A1C9F"/>
    <w:rsid w:val="002A208D"/>
    <w:rsid w:val="002A25B1"/>
    <w:rsid w:val="002A268B"/>
    <w:rsid w:val="002A2CE3"/>
    <w:rsid w:val="002A2F34"/>
    <w:rsid w:val="002A3087"/>
    <w:rsid w:val="002A309B"/>
    <w:rsid w:val="002A3A16"/>
    <w:rsid w:val="002A3A70"/>
    <w:rsid w:val="002A3BC9"/>
    <w:rsid w:val="002A3EAB"/>
    <w:rsid w:val="002A3F6C"/>
    <w:rsid w:val="002A4172"/>
    <w:rsid w:val="002A422C"/>
    <w:rsid w:val="002A46A7"/>
    <w:rsid w:val="002A4A42"/>
    <w:rsid w:val="002A4F08"/>
    <w:rsid w:val="002A5330"/>
    <w:rsid w:val="002A55B9"/>
    <w:rsid w:val="002A5734"/>
    <w:rsid w:val="002A5937"/>
    <w:rsid w:val="002A5B3B"/>
    <w:rsid w:val="002A5B74"/>
    <w:rsid w:val="002A5BC9"/>
    <w:rsid w:val="002A5CA0"/>
    <w:rsid w:val="002A6291"/>
    <w:rsid w:val="002A62E3"/>
    <w:rsid w:val="002A63CE"/>
    <w:rsid w:val="002A65DB"/>
    <w:rsid w:val="002A6A02"/>
    <w:rsid w:val="002A76C3"/>
    <w:rsid w:val="002A77B5"/>
    <w:rsid w:val="002A793F"/>
    <w:rsid w:val="002A7FA3"/>
    <w:rsid w:val="002B0222"/>
    <w:rsid w:val="002B034A"/>
    <w:rsid w:val="002B0A76"/>
    <w:rsid w:val="002B1157"/>
    <w:rsid w:val="002B1254"/>
    <w:rsid w:val="002B1321"/>
    <w:rsid w:val="002B15EE"/>
    <w:rsid w:val="002B1798"/>
    <w:rsid w:val="002B1DCF"/>
    <w:rsid w:val="002B1FDB"/>
    <w:rsid w:val="002B2035"/>
    <w:rsid w:val="002B2210"/>
    <w:rsid w:val="002B2385"/>
    <w:rsid w:val="002B25F0"/>
    <w:rsid w:val="002B2968"/>
    <w:rsid w:val="002B2A16"/>
    <w:rsid w:val="002B2AFB"/>
    <w:rsid w:val="002B2DFE"/>
    <w:rsid w:val="002B2E99"/>
    <w:rsid w:val="002B2EA2"/>
    <w:rsid w:val="002B2F02"/>
    <w:rsid w:val="002B2F10"/>
    <w:rsid w:val="002B2F41"/>
    <w:rsid w:val="002B2F47"/>
    <w:rsid w:val="002B32A0"/>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254"/>
    <w:rsid w:val="002B63B8"/>
    <w:rsid w:val="002B661D"/>
    <w:rsid w:val="002B6720"/>
    <w:rsid w:val="002B6A8B"/>
    <w:rsid w:val="002B6B5F"/>
    <w:rsid w:val="002B6D4C"/>
    <w:rsid w:val="002B718A"/>
    <w:rsid w:val="002B7268"/>
    <w:rsid w:val="002B7618"/>
    <w:rsid w:val="002B798A"/>
    <w:rsid w:val="002B7A16"/>
    <w:rsid w:val="002B7E18"/>
    <w:rsid w:val="002B7F7A"/>
    <w:rsid w:val="002C03AA"/>
    <w:rsid w:val="002C0B16"/>
    <w:rsid w:val="002C0C23"/>
    <w:rsid w:val="002C109C"/>
    <w:rsid w:val="002C135E"/>
    <w:rsid w:val="002C1402"/>
    <w:rsid w:val="002C16C5"/>
    <w:rsid w:val="002C1A96"/>
    <w:rsid w:val="002C1BF7"/>
    <w:rsid w:val="002C1F0F"/>
    <w:rsid w:val="002C20D4"/>
    <w:rsid w:val="002C24ED"/>
    <w:rsid w:val="002C25A0"/>
    <w:rsid w:val="002C26F3"/>
    <w:rsid w:val="002C2B75"/>
    <w:rsid w:val="002C2D78"/>
    <w:rsid w:val="002C2F61"/>
    <w:rsid w:val="002C30D2"/>
    <w:rsid w:val="002C35CD"/>
    <w:rsid w:val="002C3DCC"/>
    <w:rsid w:val="002C3DFB"/>
    <w:rsid w:val="002C3ED4"/>
    <w:rsid w:val="002C3F47"/>
    <w:rsid w:val="002C40D4"/>
    <w:rsid w:val="002C4186"/>
    <w:rsid w:val="002C4188"/>
    <w:rsid w:val="002C43A7"/>
    <w:rsid w:val="002C4703"/>
    <w:rsid w:val="002C4B70"/>
    <w:rsid w:val="002C4BFC"/>
    <w:rsid w:val="002C50C0"/>
    <w:rsid w:val="002C52B7"/>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DF8"/>
    <w:rsid w:val="002D0EB8"/>
    <w:rsid w:val="002D188F"/>
    <w:rsid w:val="002D1AB1"/>
    <w:rsid w:val="002D1B19"/>
    <w:rsid w:val="002D2025"/>
    <w:rsid w:val="002D217F"/>
    <w:rsid w:val="002D261B"/>
    <w:rsid w:val="002D2798"/>
    <w:rsid w:val="002D2A2D"/>
    <w:rsid w:val="002D2A81"/>
    <w:rsid w:val="002D2D7D"/>
    <w:rsid w:val="002D2D99"/>
    <w:rsid w:val="002D2EB1"/>
    <w:rsid w:val="002D2FF4"/>
    <w:rsid w:val="002D3079"/>
    <w:rsid w:val="002D30D0"/>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45A"/>
    <w:rsid w:val="002D4884"/>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5E3"/>
    <w:rsid w:val="002E1D3F"/>
    <w:rsid w:val="002E1EB1"/>
    <w:rsid w:val="002E20A1"/>
    <w:rsid w:val="002E20F4"/>
    <w:rsid w:val="002E23F2"/>
    <w:rsid w:val="002E2813"/>
    <w:rsid w:val="002E297B"/>
    <w:rsid w:val="002E2C71"/>
    <w:rsid w:val="002E2FA4"/>
    <w:rsid w:val="002E32C9"/>
    <w:rsid w:val="002E3480"/>
    <w:rsid w:val="002E3572"/>
    <w:rsid w:val="002E3AF8"/>
    <w:rsid w:val="002E3F4D"/>
    <w:rsid w:val="002E416E"/>
    <w:rsid w:val="002E43A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5A9"/>
    <w:rsid w:val="002E66A6"/>
    <w:rsid w:val="002E6A65"/>
    <w:rsid w:val="002E6E1D"/>
    <w:rsid w:val="002E6F91"/>
    <w:rsid w:val="002E738B"/>
    <w:rsid w:val="002E77CC"/>
    <w:rsid w:val="002E79A7"/>
    <w:rsid w:val="002E7A2A"/>
    <w:rsid w:val="002E7D19"/>
    <w:rsid w:val="002F00BD"/>
    <w:rsid w:val="002F022D"/>
    <w:rsid w:val="002F0253"/>
    <w:rsid w:val="002F0E12"/>
    <w:rsid w:val="002F1069"/>
    <w:rsid w:val="002F113A"/>
    <w:rsid w:val="002F1509"/>
    <w:rsid w:val="002F15B9"/>
    <w:rsid w:val="002F1759"/>
    <w:rsid w:val="002F1796"/>
    <w:rsid w:val="002F186C"/>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586"/>
    <w:rsid w:val="002F4A7D"/>
    <w:rsid w:val="002F4A9D"/>
    <w:rsid w:val="002F4AB3"/>
    <w:rsid w:val="002F4F8C"/>
    <w:rsid w:val="002F51D2"/>
    <w:rsid w:val="002F56AD"/>
    <w:rsid w:val="002F5747"/>
    <w:rsid w:val="002F591D"/>
    <w:rsid w:val="002F6001"/>
    <w:rsid w:val="002F63DA"/>
    <w:rsid w:val="002F65D7"/>
    <w:rsid w:val="002F6658"/>
    <w:rsid w:val="002F6B38"/>
    <w:rsid w:val="002F7955"/>
    <w:rsid w:val="003004D5"/>
    <w:rsid w:val="0030070D"/>
    <w:rsid w:val="00300D1B"/>
    <w:rsid w:val="00300E7A"/>
    <w:rsid w:val="0030115F"/>
    <w:rsid w:val="0030179C"/>
    <w:rsid w:val="00301A35"/>
    <w:rsid w:val="00301D60"/>
    <w:rsid w:val="00301DD1"/>
    <w:rsid w:val="00302104"/>
    <w:rsid w:val="003023A6"/>
    <w:rsid w:val="00302595"/>
    <w:rsid w:val="003029D7"/>
    <w:rsid w:val="00302A0D"/>
    <w:rsid w:val="00302BA1"/>
    <w:rsid w:val="00303010"/>
    <w:rsid w:val="00303158"/>
    <w:rsid w:val="00303298"/>
    <w:rsid w:val="0030361D"/>
    <w:rsid w:val="00303765"/>
    <w:rsid w:val="00303778"/>
    <w:rsid w:val="003039E2"/>
    <w:rsid w:val="00303E27"/>
    <w:rsid w:val="00303E7C"/>
    <w:rsid w:val="00303F5F"/>
    <w:rsid w:val="00304048"/>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58F"/>
    <w:rsid w:val="0031289A"/>
    <w:rsid w:val="003128E2"/>
    <w:rsid w:val="00312A35"/>
    <w:rsid w:val="00312AF0"/>
    <w:rsid w:val="00312C11"/>
    <w:rsid w:val="003134A5"/>
    <w:rsid w:val="003136FD"/>
    <w:rsid w:val="00313919"/>
    <w:rsid w:val="00313B61"/>
    <w:rsid w:val="00313E37"/>
    <w:rsid w:val="003145CA"/>
    <w:rsid w:val="0031490B"/>
    <w:rsid w:val="00314A5F"/>
    <w:rsid w:val="00314FA9"/>
    <w:rsid w:val="00314FC2"/>
    <w:rsid w:val="00315354"/>
    <w:rsid w:val="00315449"/>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16"/>
    <w:rsid w:val="00320C55"/>
    <w:rsid w:val="003214F7"/>
    <w:rsid w:val="003217BA"/>
    <w:rsid w:val="00321949"/>
    <w:rsid w:val="00321DD2"/>
    <w:rsid w:val="003220A7"/>
    <w:rsid w:val="00323517"/>
    <w:rsid w:val="00323A47"/>
    <w:rsid w:val="00323AAF"/>
    <w:rsid w:val="00323C81"/>
    <w:rsid w:val="00323D79"/>
    <w:rsid w:val="003240C2"/>
    <w:rsid w:val="00324168"/>
    <w:rsid w:val="0032419D"/>
    <w:rsid w:val="003242C7"/>
    <w:rsid w:val="003246E1"/>
    <w:rsid w:val="00324997"/>
    <w:rsid w:val="00324F46"/>
    <w:rsid w:val="0032519D"/>
    <w:rsid w:val="00325742"/>
    <w:rsid w:val="00325762"/>
    <w:rsid w:val="00325A6D"/>
    <w:rsid w:val="00325BD1"/>
    <w:rsid w:val="00325BF4"/>
    <w:rsid w:val="00326161"/>
    <w:rsid w:val="00326195"/>
    <w:rsid w:val="003261C1"/>
    <w:rsid w:val="00326A65"/>
    <w:rsid w:val="00326B5B"/>
    <w:rsid w:val="00326FAF"/>
    <w:rsid w:val="00326FF5"/>
    <w:rsid w:val="0032744B"/>
    <w:rsid w:val="00327554"/>
    <w:rsid w:val="0032796E"/>
    <w:rsid w:val="0032799F"/>
    <w:rsid w:val="00327BFA"/>
    <w:rsid w:val="00327D7E"/>
    <w:rsid w:val="003302D9"/>
    <w:rsid w:val="00330417"/>
    <w:rsid w:val="0033064F"/>
    <w:rsid w:val="00330749"/>
    <w:rsid w:val="003307BC"/>
    <w:rsid w:val="00330959"/>
    <w:rsid w:val="00330F77"/>
    <w:rsid w:val="0033191F"/>
    <w:rsid w:val="00331C24"/>
    <w:rsid w:val="00331EFF"/>
    <w:rsid w:val="00331F63"/>
    <w:rsid w:val="003321B2"/>
    <w:rsid w:val="00332667"/>
    <w:rsid w:val="0033290C"/>
    <w:rsid w:val="00332BCF"/>
    <w:rsid w:val="00333064"/>
    <w:rsid w:val="00333547"/>
    <w:rsid w:val="00333FDF"/>
    <w:rsid w:val="00334046"/>
    <w:rsid w:val="003341DD"/>
    <w:rsid w:val="003343CE"/>
    <w:rsid w:val="003343F5"/>
    <w:rsid w:val="00334714"/>
    <w:rsid w:val="003347FB"/>
    <w:rsid w:val="003349EA"/>
    <w:rsid w:val="003350D9"/>
    <w:rsid w:val="0033554D"/>
    <w:rsid w:val="0033571F"/>
    <w:rsid w:val="0033580E"/>
    <w:rsid w:val="003358B6"/>
    <w:rsid w:val="00335A0A"/>
    <w:rsid w:val="0033677C"/>
    <w:rsid w:val="00336784"/>
    <w:rsid w:val="0033679B"/>
    <w:rsid w:val="00337209"/>
    <w:rsid w:val="003372D4"/>
    <w:rsid w:val="00337408"/>
    <w:rsid w:val="00337549"/>
    <w:rsid w:val="003378FA"/>
    <w:rsid w:val="00337B7A"/>
    <w:rsid w:val="00337DDB"/>
    <w:rsid w:val="00337E9E"/>
    <w:rsid w:val="003402F6"/>
    <w:rsid w:val="00340681"/>
    <w:rsid w:val="0034084C"/>
    <w:rsid w:val="00340C21"/>
    <w:rsid w:val="003415DD"/>
    <w:rsid w:val="00341632"/>
    <w:rsid w:val="00341864"/>
    <w:rsid w:val="00341A13"/>
    <w:rsid w:val="00341A4F"/>
    <w:rsid w:val="00341FA9"/>
    <w:rsid w:val="00341FEE"/>
    <w:rsid w:val="003428FB"/>
    <w:rsid w:val="00342C28"/>
    <w:rsid w:val="00342E1C"/>
    <w:rsid w:val="003430E8"/>
    <w:rsid w:val="00343494"/>
    <w:rsid w:val="0034360C"/>
    <w:rsid w:val="0034362C"/>
    <w:rsid w:val="003437C5"/>
    <w:rsid w:val="00343A6E"/>
    <w:rsid w:val="00343FD4"/>
    <w:rsid w:val="00344149"/>
    <w:rsid w:val="003442F3"/>
    <w:rsid w:val="0034434A"/>
    <w:rsid w:val="00344430"/>
    <w:rsid w:val="00344BB9"/>
    <w:rsid w:val="0034527F"/>
    <w:rsid w:val="003455EE"/>
    <w:rsid w:val="00345CE0"/>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3EE"/>
    <w:rsid w:val="003516C2"/>
    <w:rsid w:val="003518D6"/>
    <w:rsid w:val="00351A92"/>
    <w:rsid w:val="00351D3A"/>
    <w:rsid w:val="00351F65"/>
    <w:rsid w:val="00351FD6"/>
    <w:rsid w:val="003521A5"/>
    <w:rsid w:val="0035277E"/>
    <w:rsid w:val="00352BB0"/>
    <w:rsid w:val="00352BB1"/>
    <w:rsid w:val="00353053"/>
    <w:rsid w:val="003533CA"/>
    <w:rsid w:val="0035347F"/>
    <w:rsid w:val="003534CB"/>
    <w:rsid w:val="0035372B"/>
    <w:rsid w:val="003538E0"/>
    <w:rsid w:val="00353D56"/>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0B1"/>
    <w:rsid w:val="003575AA"/>
    <w:rsid w:val="003576BC"/>
    <w:rsid w:val="0035775C"/>
    <w:rsid w:val="00360C90"/>
    <w:rsid w:val="0036115F"/>
    <w:rsid w:val="0036158F"/>
    <w:rsid w:val="00361816"/>
    <w:rsid w:val="00361AFF"/>
    <w:rsid w:val="00361B1E"/>
    <w:rsid w:val="00361B26"/>
    <w:rsid w:val="00361E5F"/>
    <w:rsid w:val="0036221D"/>
    <w:rsid w:val="003623ED"/>
    <w:rsid w:val="003624C4"/>
    <w:rsid w:val="00362A2F"/>
    <w:rsid w:val="00362A68"/>
    <w:rsid w:val="003633C9"/>
    <w:rsid w:val="00363503"/>
    <w:rsid w:val="003638B9"/>
    <w:rsid w:val="00364323"/>
    <w:rsid w:val="0036440B"/>
    <w:rsid w:val="00364414"/>
    <w:rsid w:val="00364765"/>
    <w:rsid w:val="0036482F"/>
    <w:rsid w:val="00364890"/>
    <w:rsid w:val="0036506C"/>
    <w:rsid w:val="003651BC"/>
    <w:rsid w:val="00365397"/>
    <w:rsid w:val="003654B4"/>
    <w:rsid w:val="00365829"/>
    <w:rsid w:val="003658A7"/>
    <w:rsid w:val="00365CAB"/>
    <w:rsid w:val="00365EB3"/>
    <w:rsid w:val="0036611B"/>
    <w:rsid w:val="003666A0"/>
    <w:rsid w:val="003667B4"/>
    <w:rsid w:val="003667C4"/>
    <w:rsid w:val="00366ED6"/>
    <w:rsid w:val="0036734F"/>
    <w:rsid w:val="003673A6"/>
    <w:rsid w:val="00367495"/>
    <w:rsid w:val="003674FB"/>
    <w:rsid w:val="00367A35"/>
    <w:rsid w:val="00367F2E"/>
    <w:rsid w:val="00367F97"/>
    <w:rsid w:val="0037006B"/>
    <w:rsid w:val="0037012B"/>
    <w:rsid w:val="00370188"/>
    <w:rsid w:val="003704CF"/>
    <w:rsid w:val="0037081F"/>
    <w:rsid w:val="003708F8"/>
    <w:rsid w:val="00370A7B"/>
    <w:rsid w:val="00371144"/>
    <w:rsid w:val="0037114B"/>
    <w:rsid w:val="0037116F"/>
    <w:rsid w:val="00371561"/>
    <w:rsid w:val="00371998"/>
    <w:rsid w:val="00371B3F"/>
    <w:rsid w:val="00371D3A"/>
    <w:rsid w:val="00371FFA"/>
    <w:rsid w:val="0037216D"/>
    <w:rsid w:val="0037232D"/>
    <w:rsid w:val="00372364"/>
    <w:rsid w:val="00372411"/>
    <w:rsid w:val="00372505"/>
    <w:rsid w:val="003726B8"/>
    <w:rsid w:val="00372841"/>
    <w:rsid w:val="003729E5"/>
    <w:rsid w:val="00373170"/>
    <w:rsid w:val="00373B32"/>
    <w:rsid w:val="00373CAA"/>
    <w:rsid w:val="00373E00"/>
    <w:rsid w:val="0037457C"/>
    <w:rsid w:val="00374A8B"/>
    <w:rsid w:val="00374BF9"/>
    <w:rsid w:val="00374F49"/>
    <w:rsid w:val="003755A6"/>
    <w:rsid w:val="003756B9"/>
    <w:rsid w:val="00375707"/>
    <w:rsid w:val="00375709"/>
    <w:rsid w:val="003757E8"/>
    <w:rsid w:val="00375872"/>
    <w:rsid w:val="00375A0F"/>
    <w:rsid w:val="00376029"/>
    <w:rsid w:val="003760DD"/>
    <w:rsid w:val="00376123"/>
    <w:rsid w:val="003764E9"/>
    <w:rsid w:val="00376598"/>
    <w:rsid w:val="0037676D"/>
    <w:rsid w:val="00376A26"/>
    <w:rsid w:val="00376B0F"/>
    <w:rsid w:val="00376CB2"/>
    <w:rsid w:val="00376FA8"/>
    <w:rsid w:val="0037742E"/>
    <w:rsid w:val="00377470"/>
    <w:rsid w:val="0037793E"/>
    <w:rsid w:val="00377BED"/>
    <w:rsid w:val="00377F9D"/>
    <w:rsid w:val="0038026B"/>
    <w:rsid w:val="00380463"/>
    <w:rsid w:val="003807DC"/>
    <w:rsid w:val="003807EE"/>
    <w:rsid w:val="0038099F"/>
    <w:rsid w:val="00380C89"/>
    <w:rsid w:val="0038105E"/>
    <w:rsid w:val="003810E2"/>
    <w:rsid w:val="0038128B"/>
    <w:rsid w:val="00381558"/>
    <w:rsid w:val="003815B7"/>
    <w:rsid w:val="003816E2"/>
    <w:rsid w:val="003817DE"/>
    <w:rsid w:val="00381A10"/>
    <w:rsid w:val="00381ABB"/>
    <w:rsid w:val="00381D2F"/>
    <w:rsid w:val="00381F11"/>
    <w:rsid w:val="00382089"/>
    <w:rsid w:val="003826D7"/>
    <w:rsid w:val="00382D81"/>
    <w:rsid w:val="00382DD5"/>
    <w:rsid w:val="00383106"/>
    <w:rsid w:val="00383183"/>
    <w:rsid w:val="00383841"/>
    <w:rsid w:val="00383E36"/>
    <w:rsid w:val="003842DC"/>
    <w:rsid w:val="003842EF"/>
    <w:rsid w:val="00384365"/>
    <w:rsid w:val="0038465F"/>
    <w:rsid w:val="003846AA"/>
    <w:rsid w:val="003849E5"/>
    <w:rsid w:val="00384ABA"/>
    <w:rsid w:val="0038506A"/>
    <w:rsid w:val="00385667"/>
    <w:rsid w:val="00385C0E"/>
    <w:rsid w:val="00385C2F"/>
    <w:rsid w:val="00385E8C"/>
    <w:rsid w:val="00386062"/>
    <w:rsid w:val="003860AA"/>
    <w:rsid w:val="00386457"/>
    <w:rsid w:val="0038674C"/>
    <w:rsid w:val="00386A39"/>
    <w:rsid w:val="00386D3B"/>
    <w:rsid w:val="003870D4"/>
    <w:rsid w:val="00387320"/>
    <w:rsid w:val="003873B7"/>
    <w:rsid w:val="0038787C"/>
    <w:rsid w:val="00387E45"/>
    <w:rsid w:val="00387E8A"/>
    <w:rsid w:val="003904F0"/>
    <w:rsid w:val="003906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1FA6"/>
    <w:rsid w:val="00392012"/>
    <w:rsid w:val="0039264B"/>
    <w:rsid w:val="00392A82"/>
    <w:rsid w:val="00392FB5"/>
    <w:rsid w:val="0039335B"/>
    <w:rsid w:val="0039354D"/>
    <w:rsid w:val="00393929"/>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5EA"/>
    <w:rsid w:val="00396AAD"/>
    <w:rsid w:val="003976DD"/>
    <w:rsid w:val="00397758"/>
    <w:rsid w:val="00397A36"/>
    <w:rsid w:val="00397C67"/>
    <w:rsid w:val="00397E27"/>
    <w:rsid w:val="00397E52"/>
    <w:rsid w:val="003A00C7"/>
    <w:rsid w:val="003A051E"/>
    <w:rsid w:val="003A087B"/>
    <w:rsid w:val="003A099B"/>
    <w:rsid w:val="003A09AA"/>
    <w:rsid w:val="003A09F2"/>
    <w:rsid w:val="003A0BD9"/>
    <w:rsid w:val="003A0C9D"/>
    <w:rsid w:val="003A0DD8"/>
    <w:rsid w:val="003A0F1E"/>
    <w:rsid w:val="003A0FFB"/>
    <w:rsid w:val="003A10AB"/>
    <w:rsid w:val="003A14E0"/>
    <w:rsid w:val="003A1BB0"/>
    <w:rsid w:val="003A1D4C"/>
    <w:rsid w:val="003A20C1"/>
    <w:rsid w:val="003A22C4"/>
    <w:rsid w:val="003A2355"/>
    <w:rsid w:val="003A23D9"/>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558"/>
    <w:rsid w:val="003A5995"/>
    <w:rsid w:val="003A5F00"/>
    <w:rsid w:val="003A5FEA"/>
    <w:rsid w:val="003A6131"/>
    <w:rsid w:val="003A6356"/>
    <w:rsid w:val="003A674A"/>
    <w:rsid w:val="003A6997"/>
    <w:rsid w:val="003A6FDE"/>
    <w:rsid w:val="003A7102"/>
    <w:rsid w:val="003A784F"/>
    <w:rsid w:val="003A7948"/>
    <w:rsid w:val="003A7FC8"/>
    <w:rsid w:val="003B002F"/>
    <w:rsid w:val="003B024F"/>
    <w:rsid w:val="003B07C7"/>
    <w:rsid w:val="003B0BFA"/>
    <w:rsid w:val="003B1151"/>
    <w:rsid w:val="003B12DF"/>
    <w:rsid w:val="003B1373"/>
    <w:rsid w:val="003B13AB"/>
    <w:rsid w:val="003B16AD"/>
    <w:rsid w:val="003B199A"/>
    <w:rsid w:val="003B1C92"/>
    <w:rsid w:val="003B23BC"/>
    <w:rsid w:val="003B256B"/>
    <w:rsid w:val="003B277C"/>
    <w:rsid w:val="003B2B70"/>
    <w:rsid w:val="003B2BDA"/>
    <w:rsid w:val="003B2D5F"/>
    <w:rsid w:val="003B2F69"/>
    <w:rsid w:val="003B2FBF"/>
    <w:rsid w:val="003B348C"/>
    <w:rsid w:val="003B35AA"/>
    <w:rsid w:val="003B3BCE"/>
    <w:rsid w:val="003B3CF7"/>
    <w:rsid w:val="003B41A3"/>
    <w:rsid w:val="003B42C3"/>
    <w:rsid w:val="003B4469"/>
    <w:rsid w:val="003B44B2"/>
    <w:rsid w:val="003B48B5"/>
    <w:rsid w:val="003B4A10"/>
    <w:rsid w:val="003B4A8F"/>
    <w:rsid w:val="003B4B7A"/>
    <w:rsid w:val="003B4D0D"/>
    <w:rsid w:val="003B4D58"/>
    <w:rsid w:val="003B4E88"/>
    <w:rsid w:val="003B50CB"/>
    <w:rsid w:val="003B5534"/>
    <w:rsid w:val="003B560C"/>
    <w:rsid w:val="003B5A73"/>
    <w:rsid w:val="003B5B93"/>
    <w:rsid w:val="003B60BB"/>
    <w:rsid w:val="003B61F7"/>
    <w:rsid w:val="003B64D9"/>
    <w:rsid w:val="003B6599"/>
    <w:rsid w:val="003B696C"/>
    <w:rsid w:val="003B69F3"/>
    <w:rsid w:val="003B6DC9"/>
    <w:rsid w:val="003B6E49"/>
    <w:rsid w:val="003B6FC8"/>
    <w:rsid w:val="003B7065"/>
    <w:rsid w:val="003B7250"/>
    <w:rsid w:val="003B7431"/>
    <w:rsid w:val="003B77DA"/>
    <w:rsid w:val="003C000B"/>
    <w:rsid w:val="003C04C3"/>
    <w:rsid w:val="003C053F"/>
    <w:rsid w:val="003C056A"/>
    <w:rsid w:val="003C0C82"/>
    <w:rsid w:val="003C0DBD"/>
    <w:rsid w:val="003C0FCF"/>
    <w:rsid w:val="003C1058"/>
    <w:rsid w:val="003C1433"/>
    <w:rsid w:val="003C14E1"/>
    <w:rsid w:val="003C1911"/>
    <w:rsid w:val="003C19CE"/>
    <w:rsid w:val="003C1C86"/>
    <w:rsid w:val="003C208F"/>
    <w:rsid w:val="003C22A3"/>
    <w:rsid w:val="003C267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F71"/>
    <w:rsid w:val="003C4FCB"/>
    <w:rsid w:val="003C5151"/>
    <w:rsid w:val="003C51DD"/>
    <w:rsid w:val="003C520B"/>
    <w:rsid w:val="003C5339"/>
    <w:rsid w:val="003C53FE"/>
    <w:rsid w:val="003C5BBD"/>
    <w:rsid w:val="003C5C8A"/>
    <w:rsid w:val="003C6036"/>
    <w:rsid w:val="003C6380"/>
    <w:rsid w:val="003C66D0"/>
    <w:rsid w:val="003C6833"/>
    <w:rsid w:val="003C69E6"/>
    <w:rsid w:val="003C6BBE"/>
    <w:rsid w:val="003C7136"/>
    <w:rsid w:val="003C71AE"/>
    <w:rsid w:val="003C72A6"/>
    <w:rsid w:val="003C7360"/>
    <w:rsid w:val="003C73CD"/>
    <w:rsid w:val="003C76D2"/>
    <w:rsid w:val="003C7B58"/>
    <w:rsid w:val="003C7C90"/>
    <w:rsid w:val="003D015C"/>
    <w:rsid w:val="003D04E5"/>
    <w:rsid w:val="003D0546"/>
    <w:rsid w:val="003D0557"/>
    <w:rsid w:val="003D08FC"/>
    <w:rsid w:val="003D0935"/>
    <w:rsid w:val="003D0A41"/>
    <w:rsid w:val="003D0BC5"/>
    <w:rsid w:val="003D0D65"/>
    <w:rsid w:val="003D0E89"/>
    <w:rsid w:val="003D1166"/>
    <w:rsid w:val="003D1243"/>
    <w:rsid w:val="003D12FF"/>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915"/>
    <w:rsid w:val="003D4AEE"/>
    <w:rsid w:val="003D4FC1"/>
    <w:rsid w:val="003D513E"/>
    <w:rsid w:val="003D53F5"/>
    <w:rsid w:val="003D5475"/>
    <w:rsid w:val="003D5484"/>
    <w:rsid w:val="003D5486"/>
    <w:rsid w:val="003D5873"/>
    <w:rsid w:val="003D5DF1"/>
    <w:rsid w:val="003D5E0C"/>
    <w:rsid w:val="003D5FD6"/>
    <w:rsid w:val="003D65A4"/>
    <w:rsid w:val="003D6955"/>
    <w:rsid w:val="003D6C68"/>
    <w:rsid w:val="003D6E1D"/>
    <w:rsid w:val="003D715F"/>
    <w:rsid w:val="003D72C8"/>
    <w:rsid w:val="003D7E76"/>
    <w:rsid w:val="003E011F"/>
    <w:rsid w:val="003E03AC"/>
    <w:rsid w:val="003E0548"/>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A69"/>
    <w:rsid w:val="003E3D8F"/>
    <w:rsid w:val="003E426B"/>
    <w:rsid w:val="003E4291"/>
    <w:rsid w:val="003E4504"/>
    <w:rsid w:val="003E4C21"/>
    <w:rsid w:val="003E4CF7"/>
    <w:rsid w:val="003E5395"/>
    <w:rsid w:val="003E56D3"/>
    <w:rsid w:val="003E58D8"/>
    <w:rsid w:val="003E595B"/>
    <w:rsid w:val="003E59E7"/>
    <w:rsid w:val="003E5A2C"/>
    <w:rsid w:val="003E5A9F"/>
    <w:rsid w:val="003E5C0D"/>
    <w:rsid w:val="003E63C8"/>
    <w:rsid w:val="003E671B"/>
    <w:rsid w:val="003E6878"/>
    <w:rsid w:val="003E6D1E"/>
    <w:rsid w:val="003E6E3A"/>
    <w:rsid w:val="003E71D5"/>
    <w:rsid w:val="003E736B"/>
    <w:rsid w:val="003E739C"/>
    <w:rsid w:val="003E746D"/>
    <w:rsid w:val="003E782F"/>
    <w:rsid w:val="003E7DDE"/>
    <w:rsid w:val="003F01AE"/>
    <w:rsid w:val="003F0885"/>
    <w:rsid w:val="003F0A58"/>
    <w:rsid w:val="003F0C12"/>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42D6"/>
    <w:rsid w:val="003F4B83"/>
    <w:rsid w:val="003F4CA0"/>
    <w:rsid w:val="003F4D1B"/>
    <w:rsid w:val="003F4D3E"/>
    <w:rsid w:val="003F50EA"/>
    <w:rsid w:val="003F5690"/>
    <w:rsid w:val="003F5743"/>
    <w:rsid w:val="003F57D4"/>
    <w:rsid w:val="003F5922"/>
    <w:rsid w:val="003F5A6B"/>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011"/>
    <w:rsid w:val="0040124A"/>
    <w:rsid w:val="004016CC"/>
    <w:rsid w:val="00401701"/>
    <w:rsid w:val="0040176A"/>
    <w:rsid w:val="0040179F"/>
    <w:rsid w:val="004017EE"/>
    <w:rsid w:val="0040183C"/>
    <w:rsid w:val="004019AA"/>
    <w:rsid w:val="004020C5"/>
    <w:rsid w:val="0040244D"/>
    <w:rsid w:val="004028A9"/>
    <w:rsid w:val="004030CE"/>
    <w:rsid w:val="004034AA"/>
    <w:rsid w:val="0040362E"/>
    <w:rsid w:val="0040363E"/>
    <w:rsid w:val="004037BD"/>
    <w:rsid w:val="00403910"/>
    <w:rsid w:val="00403971"/>
    <w:rsid w:val="00403A96"/>
    <w:rsid w:val="00403AFD"/>
    <w:rsid w:val="00403C09"/>
    <w:rsid w:val="00403D85"/>
    <w:rsid w:val="00403EA7"/>
    <w:rsid w:val="0040445E"/>
    <w:rsid w:val="004047FF"/>
    <w:rsid w:val="004049E8"/>
    <w:rsid w:val="00404C2C"/>
    <w:rsid w:val="00404DB4"/>
    <w:rsid w:val="00404E8F"/>
    <w:rsid w:val="00405149"/>
    <w:rsid w:val="0040549D"/>
    <w:rsid w:val="00405685"/>
    <w:rsid w:val="0040578C"/>
    <w:rsid w:val="0040596C"/>
    <w:rsid w:val="004059B7"/>
    <w:rsid w:val="00405B91"/>
    <w:rsid w:val="00405C7F"/>
    <w:rsid w:val="00406179"/>
    <w:rsid w:val="004061D8"/>
    <w:rsid w:val="004062E1"/>
    <w:rsid w:val="00406FC5"/>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6C"/>
    <w:rsid w:val="00412791"/>
    <w:rsid w:val="00412A66"/>
    <w:rsid w:val="00412B61"/>
    <w:rsid w:val="0041307B"/>
    <w:rsid w:val="004130BB"/>
    <w:rsid w:val="00413788"/>
    <w:rsid w:val="00413C59"/>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8EB"/>
    <w:rsid w:val="00417996"/>
    <w:rsid w:val="004200A4"/>
    <w:rsid w:val="0042022F"/>
    <w:rsid w:val="00420B13"/>
    <w:rsid w:val="00420BA7"/>
    <w:rsid w:val="00421384"/>
    <w:rsid w:val="00421524"/>
    <w:rsid w:val="004216BB"/>
    <w:rsid w:val="004216D1"/>
    <w:rsid w:val="0042197B"/>
    <w:rsid w:val="00421A98"/>
    <w:rsid w:val="004220E1"/>
    <w:rsid w:val="004220E4"/>
    <w:rsid w:val="004221DA"/>
    <w:rsid w:val="00422655"/>
    <w:rsid w:val="004226F8"/>
    <w:rsid w:val="00422DB0"/>
    <w:rsid w:val="00422E43"/>
    <w:rsid w:val="00422F00"/>
    <w:rsid w:val="00422F5A"/>
    <w:rsid w:val="0042318D"/>
    <w:rsid w:val="004233B6"/>
    <w:rsid w:val="004235DC"/>
    <w:rsid w:val="00423704"/>
    <w:rsid w:val="00423C95"/>
    <w:rsid w:val="00423E62"/>
    <w:rsid w:val="00424057"/>
    <w:rsid w:val="004243CC"/>
    <w:rsid w:val="004243F4"/>
    <w:rsid w:val="00424842"/>
    <w:rsid w:val="004249EC"/>
    <w:rsid w:val="00424BB9"/>
    <w:rsid w:val="00424E0D"/>
    <w:rsid w:val="00425000"/>
    <w:rsid w:val="00425044"/>
    <w:rsid w:val="004254C1"/>
    <w:rsid w:val="00425783"/>
    <w:rsid w:val="00425925"/>
    <w:rsid w:val="00425E04"/>
    <w:rsid w:val="00426011"/>
    <w:rsid w:val="0042602F"/>
    <w:rsid w:val="00426552"/>
    <w:rsid w:val="0042669E"/>
    <w:rsid w:val="004267A7"/>
    <w:rsid w:val="004269E7"/>
    <w:rsid w:val="00426D23"/>
    <w:rsid w:val="00427003"/>
    <w:rsid w:val="0042710E"/>
    <w:rsid w:val="004272BF"/>
    <w:rsid w:val="00427656"/>
    <w:rsid w:val="00427729"/>
    <w:rsid w:val="0042799D"/>
    <w:rsid w:val="00427A7A"/>
    <w:rsid w:val="00427B5B"/>
    <w:rsid w:val="00427C42"/>
    <w:rsid w:val="004302F1"/>
    <w:rsid w:val="004304CD"/>
    <w:rsid w:val="0043089C"/>
    <w:rsid w:val="00430D21"/>
    <w:rsid w:val="00431129"/>
    <w:rsid w:val="004312E5"/>
    <w:rsid w:val="00431399"/>
    <w:rsid w:val="0043153F"/>
    <w:rsid w:val="00431689"/>
    <w:rsid w:val="004316B7"/>
    <w:rsid w:val="00431798"/>
    <w:rsid w:val="0043184A"/>
    <w:rsid w:val="004318F7"/>
    <w:rsid w:val="00431DDF"/>
    <w:rsid w:val="00431FC5"/>
    <w:rsid w:val="00432455"/>
    <w:rsid w:val="004326BF"/>
    <w:rsid w:val="0043284D"/>
    <w:rsid w:val="00432971"/>
    <w:rsid w:val="00432AA6"/>
    <w:rsid w:val="00432E0A"/>
    <w:rsid w:val="0043325F"/>
    <w:rsid w:val="00433A22"/>
    <w:rsid w:val="00433F15"/>
    <w:rsid w:val="004340CC"/>
    <w:rsid w:val="004340F5"/>
    <w:rsid w:val="004343FF"/>
    <w:rsid w:val="004345CF"/>
    <w:rsid w:val="00434617"/>
    <w:rsid w:val="00434782"/>
    <w:rsid w:val="004347E4"/>
    <w:rsid w:val="00434E9C"/>
    <w:rsid w:val="00435062"/>
    <w:rsid w:val="004351E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04C"/>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C0E"/>
    <w:rsid w:val="00442E0F"/>
    <w:rsid w:val="0044313B"/>
    <w:rsid w:val="0044330C"/>
    <w:rsid w:val="00443356"/>
    <w:rsid w:val="00443B32"/>
    <w:rsid w:val="00443CD6"/>
    <w:rsid w:val="00443E5D"/>
    <w:rsid w:val="0044406B"/>
    <w:rsid w:val="0044450B"/>
    <w:rsid w:val="004445F0"/>
    <w:rsid w:val="00444AB9"/>
    <w:rsid w:val="0044567A"/>
    <w:rsid w:val="004456A4"/>
    <w:rsid w:val="00445846"/>
    <w:rsid w:val="00445997"/>
    <w:rsid w:val="00445BB3"/>
    <w:rsid w:val="00446001"/>
    <w:rsid w:val="0044651C"/>
    <w:rsid w:val="00446545"/>
    <w:rsid w:val="004466E3"/>
    <w:rsid w:val="0044680D"/>
    <w:rsid w:val="0044684B"/>
    <w:rsid w:val="004468E9"/>
    <w:rsid w:val="004473E0"/>
    <w:rsid w:val="004474E5"/>
    <w:rsid w:val="00447870"/>
    <w:rsid w:val="00447E75"/>
    <w:rsid w:val="00450542"/>
    <w:rsid w:val="004508D6"/>
    <w:rsid w:val="00450C13"/>
    <w:rsid w:val="00450C82"/>
    <w:rsid w:val="00450D41"/>
    <w:rsid w:val="00450EA8"/>
    <w:rsid w:val="00451147"/>
    <w:rsid w:val="00451638"/>
    <w:rsid w:val="0045191E"/>
    <w:rsid w:val="004519FB"/>
    <w:rsid w:val="00451ACF"/>
    <w:rsid w:val="00451CE9"/>
    <w:rsid w:val="00452041"/>
    <w:rsid w:val="00452209"/>
    <w:rsid w:val="00452316"/>
    <w:rsid w:val="004523CF"/>
    <w:rsid w:val="00452965"/>
    <w:rsid w:val="00453306"/>
    <w:rsid w:val="004537F5"/>
    <w:rsid w:val="00453AB8"/>
    <w:rsid w:val="00453B83"/>
    <w:rsid w:val="00453C0B"/>
    <w:rsid w:val="004542D3"/>
    <w:rsid w:val="0045431F"/>
    <w:rsid w:val="004544FD"/>
    <w:rsid w:val="004548D6"/>
    <w:rsid w:val="004548DC"/>
    <w:rsid w:val="00454A22"/>
    <w:rsid w:val="00454C71"/>
    <w:rsid w:val="00454D42"/>
    <w:rsid w:val="004550B2"/>
    <w:rsid w:val="004558F4"/>
    <w:rsid w:val="004559B7"/>
    <w:rsid w:val="004559CD"/>
    <w:rsid w:val="00455A6C"/>
    <w:rsid w:val="00455D96"/>
    <w:rsid w:val="00455EFA"/>
    <w:rsid w:val="00455FC1"/>
    <w:rsid w:val="0045675A"/>
    <w:rsid w:val="00456853"/>
    <w:rsid w:val="004568FE"/>
    <w:rsid w:val="00456AE9"/>
    <w:rsid w:val="00456BA3"/>
    <w:rsid w:val="00456C32"/>
    <w:rsid w:val="00456ED2"/>
    <w:rsid w:val="00457188"/>
    <w:rsid w:val="004572B5"/>
    <w:rsid w:val="0045766D"/>
    <w:rsid w:val="00457699"/>
    <w:rsid w:val="00457B21"/>
    <w:rsid w:val="0046048B"/>
    <w:rsid w:val="0046054C"/>
    <w:rsid w:val="00460556"/>
    <w:rsid w:val="00460928"/>
    <w:rsid w:val="00460997"/>
    <w:rsid w:val="00460AF7"/>
    <w:rsid w:val="00460B09"/>
    <w:rsid w:val="00460B11"/>
    <w:rsid w:val="00460EE8"/>
    <w:rsid w:val="004611C8"/>
    <w:rsid w:val="0046178E"/>
    <w:rsid w:val="00461A3C"/>
    <w:rsid w:val="00461BF0"/>
    <w:rsid w:val="00461C71"/>
    <w:rsid w:val="00461CF4"/>
    <w:rsid w:val="00461EA3"/>
    <w:rsid w:val="00461FD2"/>
    <w:rsid w:val="0046227D"/>
    <w:rsid w:val="00462BDA"/>
    <w:rsid w:val="004634F9"/>
    <w:rsid w:val="00463717"/>
    <w:rsid w:val="00463740"/>
    <w:rsid w:val="00463844"/>
    <w:rsid w:val="00463946"/>
    <w:rsid w:val="00463DCA"/>
    <w:rsid w:val="00463F3D"/>
    <w:rsid w:val="004642D5"/>
    <w:rsid w:val="0046453A"/>
    <w:rsid w:val="00464554"/>
    <w:rsid w:val="00464642"/>
    <w:rsid w:val="004647FC"/>
    <w:rsid w:val="00464AA9"/>
    <w:rsid w:val="00464D57"/>
    <w:rsid w:val="00464FAA"/>
    <w:rsid w:val="00465136"/>
    <w:rsid w:val="00465788"/>
    <w:rsid w:val="00465F0A"/>
    <w:rsid w:val="00466786"/>
    <w:rsid w:val="00466937"/>
    <w:rsid w:val="00466B5C"/>
    <w:rsid w:val="00467039"/>
    <w:rsid w:val="00467177"/>
    <w:rsid w:val="00467A8B"/>
    <w:rsid w:val="00467AB5"/>
    <w:rsid w:val="00467AFF"/>
    <w:rsid w:val="00467FBD"/>
    <w:rsid w:val="00470292"/>
    <w:rsid w:val="00470957"/>
    <w:rsid w:val="00470C44"/>
    <w:rsid w:val="00471055"/>
    <w:rsid w:val="004715DB"/>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151"/>
    <w:rsid w:val="0047546B"/>
    <w:rsid w:val="004759F3"/>
    <w:rsid w:val="00475F26"/>
    <w:rsid w:val="004760B5"/>
    <w:rsid w:val="004760BF"/>
    <w:rsid w:val="0047635A"/>
    <w:rsid w:val="00476674"/>
    <w:rsid w:val="00476871"/>
    <w:rsid w:val="00476955"/>
    <w:rsid w:val="00476F3E"/>
    <w:rsid w:val="00476F56"/>
    <w:rsid w:val="004776C5"/>
    <w:rsid w:val="00477C8F"/>
    <w:rsid w:val="00477FDC"/>
    <w:rsid w:val="00480726"/>
    <w:rsid w:val="00480795"/>
    <w:rsid w:val="00480801"/>
    <w:rsid w:val="00480953"/>
    <w:rsid w:val="00480A00"/>
    <w:rsid w:val="00480B3B"/>
    <w:rsid w:val="00480F3D"/>
    <w:rsid w:val="004810F9"/>
    <w:rsid w:val="004814A6"/>
    <w:rsid w:val="00481562"/>
    <w:rsid w:val="0048192D"/>
    <w:rsid w:val="00481D14"/>
    <w:rsid w:val="00481D24"/>
    <w:rsid w:val="004823E8"/>
    <w:rsid w:val="004826C7"/>
    <w:rsid w:val="004827C4"/>
    <w:rsid w:val="00482FEA"/>
    <w:rsid w:val="0048330C"/>
    <w:rsid w:val="004833B7"/>
    <w:rsid w:val="004834B6"/>
    <w:rsid w:val="00483533"/>
    <w:rsid w:val="00483680"/>
    <w:rsid w:val="00483D8E"/>
    <w:rsid w:val="0048430D"/>
    <w:rsid w:val="00484920"/>
    <w:rsid w:val="00484B74"/>
    <w:rsid w:val="00484C17"/>
    <w:rsid w:val="00484FCB"/>
    <w:rsid w:val="00485046"/>
    <w:rsid w:val="004850D8"/>
    <w:rsid w:val="0048553F"/>
    <w:rsid w:val="00485566"/>
    <w:rsid w:val="004855FE"/>
    <w:rsid w:val="00485A25"/>
    <w:rsid w:val="00485AA9"/>
    <w:rsid w:val="00485B60"/>
    <w:rsid w:val="00485B9E"/>
    <w:rsid w:val="00486042"/>
    <w:rsid w:val="004860E7"/>
    <w:rsid w:val="0048629D"/>
    <w:rsid w:val="004864BE"/>
    <w:rsid w:val="0048658E"/>
    <w:rsid w:val="004867A8"/>
    <w:rsid w:val="00486858"/>
    <w:rsid w:val="004869EA"/>
    <w:rsid w:val="00486AAC"/>
    <w:rsid w:val="00486BBB"/>
    <w:rsid w:val="00486F48"/>
    <w:rsid w:val="0048729E"/>
    <w:rsid w:val="004874E7"/>
    <w:rsid w:val="00487507"/>
    <w:rsid w:val="00487531"/>
    <w:rsid w:val="00487646"/>
    <w:rsid w:val="004876E2"/>
    <w:rsid w:val="00487CFB"/>
    <w:rsid w:val="00487F4B"/>
    <w:rsid w:val="00490150"/>
    <w:rsid w:val="004902B6"/>
    <w:rsid w:val="00490747"/>
    <w:rsid w:val="00490824"/>
    <w:rsid w:val="00490AA3"/>
    <w:rsid w:val="00490AFE"/>
    <w:rsid w:val="00490FEE"/>
    <w:rsid w:val="00491266"/>
    <w:rsid w:val="00491799"/>
    <w:rsid w:val="0049181F"/>
    <w:rsid w:val="004919E9"/>
    <w:rsid w:val="00491B93"/>
    <w:rsid w:val="00491E05"/>
    <w:rsid w:val="0049239C"/>
    <w:rsid w:val="00492516"/>
    <w:rsid w:val="0049257B"/>
    <w:rsid w:val="004929EC"/>
    <w:rsid w:val="00492DD4"/>
    <w:rsid w:val="0049330B"/>
    <w:rsid w:val="004933D4"/>
    <w:rsid w:val="00493726"/>
    <w:rsid w:val="00493872"/>
    <w:rsid w:val="00493C92"/>
    <w:rsid w:val="00494025"/>
    <w:rsid w:val="004942BE"/>
    <w:rsid w:val="0049469F"/>
    <w:rsid w:val="00494C2B"/>
    <w:rsid w:val="00494C2F"/>
    <w:rsid w:val="00494E1D"/>
    <w:rsid w:val="00494E3E"/>
    <w:rsid w:val="004950CF"/>
    <w:rsid w:val="004950F6"/>
    <w:rsid w:val="00495841"/>
    <w:rsid w:val="004958AA"/>
    <w:rsid w:val="00495932"/>
    <w:rsid w:val="00495ADE"/>
    <w:rsid w:val="00495E8C"/>
    <w:rsid w:val="00496626"/>
    <w:rsid w:val="00496AB4"/>
    <w:rsid w:val="00496B54"/>
    <w:rsid w:val="00496C12"/>
    <w:rsid w:val="00496D1E"/>
    <w:rsid w:val="004975D6"/>
    <w:rsid w:val="004978FF"/>
    <w:rsid w:val="0049795F"/>
    <w:rsid w:val="00497C16"/>
    <w:rsid w:val="00497D86"/>
    <w:rsid w:val="00497E1F"/>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18"/>
    <w:rsid w:val="004A2A4B"/>
    <w:rsid w:val="004A2AC1"/>
    <w:rsid w:val="004A2BB2"/>
    <w:rsid w:val="004A2C32"/>
    <w:rsid w:val="004A30F0"/>
    <w:rsid w:val="004A311F"/>
    <w:rsid w:val="004A31F1"/>
    <w:rsid w:val="004A35F1"/>
    <w:rsid w:val="004A396A"/>
    <w:rsid w:val="004A3BD4"/>
    <w:rsid w:val="004A3D40"/>
    <w:rsid w:val="004A3D77"/>
    <w:rsid w:val="004A3E4A"/>
    <w:rsid w:val="004A3F5D"/>
    <w:rsid w:val="004A40BF"/>
    <w:rsid w:val="004A4904"/>
    <w:rsid w:val="004A496B"/>
    <w:rsid w:val="004A4ADE"/>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015"/>
    <w:rsid w:val="004B1616"/>
    <w:rsid w:val="004B188E"/>
    <w:rsid w:val="004B1A87"/>
    <w:rsid w:val="004B1BB3"/>
    <w:rsid w:val="004B1F99"/>
    <w:rsid w:val="004B2054"/>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5E84"/>
    <w:rsid w:val="004B641D"/>
    <w:rsid w:val="004B64B6"/>
    <w:rsid w:val="004B66EB"/>
    <w:rsid w:val="004B6AC5"/>
    <w:rsid w:val="004B6AF5"/>
    <w:rsid w:val="004B6BC9"/>
    <w:rsid w:val="004B6D6A"/>
    <w:rsid w:val="004B6F28"/>
    <w:rsid w:val="004B7081"/>
    <w:rsid w:val="004B718D"/>
    <w:rsid w:val="004B7264"/>
    <w:rsid w:val="004B73C8"/>
    <w:rsid w:val="004B75CD"/>
    <w:rsid w:val="004B7863"/>
    <w:rsid w:val="004B7922"/>
    <w:rsid w:val="004B7B0D"/>
    <w:rsid w:val="004B7BE5"/>
    <w:rsid w:val="004B7CC5"/>
    <w:rsid w:val="004B7E91"/>
    <w:rsid w:val="004C03CD"/>
    <w:rsid w:val="004C04F6"/>
    <w:rsid w:val="004C06BE"/>
    <w:rsid w:val="004C0972"/>
    <w:rsid w:val="004C0E17"/>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2B47"/>
    <w:rsid w:val="004C342E"/>
    <w:rsid w:val="004C3455"/>
    <w:rsid w:val="004C386B"/>
    <w:rsid w:val="004C3D75"/>
    <w:rsid w:val="004C3D98"/>
    <w:rsid w:val="004C414A"/>
    <w:rsid w:val="004C41DF"/>
    <w:rsid w:val="004C41FB"/>
    <w:rsid w:val="004C4247"/>
    <w:rsid w:val="004C460F"/>
    <w:rsid w:val="004C4D5D"/>
    <w:rsid w:val="004C4FDC"/>
    <w:rsid w:val="004C5237"/>
    <w:rsid w:val="004C5287"/>
    <w:rsid w:val="004C5535"/>
    <w:rsid w:val="004C5DE4"/>
    <w:rsid w:val="004C620E"/>
    <w:rsid w:val="004C666C"/>
    <w:rsid w:val="004C6722"/>
    <w:rsid w:val="004C6A1D"/>
    <w:rsid w:val="004C6D03"/>
    <w:rsid w:val="004C6DAC"/>
    <w:rsid w:val="004C7321"/>
    <w:rsid w:val="004C7438"/>
    <w:rsid w:val="004C74E8"/>
    <w:rsid w:val="004C7740"/>
    <w:rsid w:val="004C7870"/>
    <w:rsid w:val="004C79AF"/>
    <w:rsid w:val="004C7AC7"/>
    <w:rsid w:val="004C7DF0"/>
    <w:rsid w:val="004C7E20"/>
    <w:rsid w:val="004C7F1E"/>
    <w:rsid w:val="004C7FD6"/>
    <w:rsid w:val="004D02CA"/>
    <w:rsid w:val="004D09E9"/>
    <w:rsid w:val="004D0D8C"/>
    <w:rsid w:val="004D0E3F"/>
    <w:rsid w:val="004D1903"/>
    <w:rsid w:val="004D1CC9"/>
    <w:rsid w:val="004D1E8D"/>
    <w:rsid w:val="004D1FFE"/>
    <w:rsid w:val="004D211C"/>
    <w:rsid w:val="004D228D"/>
    <w:rsid w:val="004D23CE"/>
    <w:rsid w:val="004D24DE"/>
    <w:rsid w:val="004D279C"/>
    <w:rsid w:val="004D2A1E"/>
    <w:rsid w:val="004D30DA"/>
    <w:rsid w:val="004D3256"/>
    <w:rsid w:val="004D33F6"/>
    <w:rsid w:val="004D3AB6"/>
    <w:rsid w:val="004D3E8E"/>
    <w:rsid w:val="004D417E"/>
    <w:rsid w:val="004D4488"/>
    <w:rsid w:val="004D46F3"/>
    <w:rsid w:val="004D4BD9"/>
    <w:rsid w:val="004D4E8D"/>
    <w:rsid w:val="004D4EB2"/>
    <w:rsid w:val="004D5094"/>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136"/>
    <w:rsid w:val="004D7A19"/>
    <w:rsid w:val="004D7AC5"/>
    <w:rsid w:val="004D7C36"/>
    <w:rsid w:val="004D7F8A"/>
    <w:rsid w:val="004E0150"/>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3F65"/>
    <w:rsid w:val="004E4424"/>
    <w:rsid w:val="004E4A8E"/>
    <w:rsid w:val="004E4DDC"/>
    <w:rsid w:val="004E4FC0"/>
    <w:rsid w:val="004E551B"/>
    <w:rsid w:val="004E5540"/>
    <w:rsid w:val="004E559D"/>
    <w:rsid w:val="004E57C2"/>
    <w:rsid w:val="004E587A"/>
    <w:rsid w:val="004E5B0C"/>
    <w:rsid w:val="004E5FB6"/>
    <w:rsid w:val="004E611C"/>
    <w:rsid w:val="004E63DF"/>
    <w:rsid w:val="004E665D"/>
    <w:rsid w:val="004E6A7C"/>
    <w:rsid w:val="004E6B58"/>
    <w:rsid w:val="004E6C45"/>
    <w:rsid w:val="004E724C"/>
    <w:rsid w:val="004E7AFD"/>
    <w:rsid w:val="004E7C1B"/>
    <w:rsid w:val="004E7DA8"/>
    <w:rsid w:val="004F00A6"/>
    <w:rsid w:val="004F034E"/>
    <w:rsid w:val="004F0424"/>
    <w:rsid w:val="004F04B2"/>
    <w:rsid w:val="004F07D2"/>
    <w:rsid w:val="004F0D64"/>
    <w:rsid w:val="004F0E67"/>
    <w:rsid w:val="004F1327"/>
    <w:rsid w:val="004F1367"/>
    <w:rsid w:val="004F1497"/>
    <w:rsid w:val="004F17F3"/>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403"/>
    <w:rsid w:val="004F3538"/>
    <w:rsid w:val="004F378E"/>
    <w:rsid w:val="004F3850"/>
    <w:rsid w:val="004F3CFB"/>
    <w:rsid w:val="004F3DFA"/>
    <w:rsid w:val="004F41F1"/>
    <w:rsid w:val="004F421F"/>
    <w:rsid w:val="004F4233"/>
    <w:rsid w:val="004F44EA"/>
    <w:rsid w:val="004F4A4B"/>
    <w:rsid w:val="004F4C01"/>
    <w:rsid w:val="004F4C71"/>
    <w:rsid w:val="004F50B5"/>
    <w:rsid w:val="004F5291"/>
    <w:rsid w:val="004F53CF"/>
    <w:rsid w:val="004F5484"/>
    <w:rsid w:val="004F5CEC"/>
    <w:rsid w:val="004F5EDE"/>
    <w:rsid w:val="004F5F14"/>
    <w:rsid w:val="004F6308"/>
    <w:rsid w:val="004F6530"/>
    <w:rsid w:val="004F6728"/>
    <w:rsid w:val="004F6B2B"/>
    <w:rsid w:val="004F6BCE"/>
    <w:rsid w:val="004F6BD4"/>
    <w:rsid w:val="004F6EBB"/>
    <w:rsid w:val="004F7086"/>
    <w:rsid w:val="004F7810"/>
    <w:rsid w:val="004F7C44"/>
    <w:rsid w:val="004F7CB2"/>
    <w:rsid w:val="004F7EC4"/>
    <w:rsid w:val="004F7F65"/>
    <w:rsid w:val="00500961"/>
    <w:rsid w:val="005009F7"/>
    <w:rsid w:val="00500F4A"/>
    <w:rsid w:val="0050146D"/>
    <w:rsid w:val="0050193A"/>
    <w:rsid w:val="0050246D"/>
    <w:rsid w:val="00502522"/>
    <w:rsid w:val="0050265F"/>
    <w:rsid w:val="005028CB"/>
    <w:rsid w:val="005028EB"/>
    <w:rsid w:val="005028EE"/>
    <w:rsid w:val="00502A73"/>
    <w:rsid w:val="00502A8D"/>
    <w:rsid w:val="00502CB0"/>
    <w:rsid w:val="00502DC9"/>
    <w:rsid w:val="0050306B"/>
    <w:rsid w:val="0050323F"/>
    <w:rsid w:val="0050330F"/>
    <w:rsid w:val="0050346E"/>
    <w:rsid w:val="00503593"/>
    <w:rsid w:val="00503775"/>
    <w:rsid w:val="00503849"/>
    <w:rsid w:val="00503E22"/>
    <w:rsid w:val="0050400A"/>
    <w:rsid w:val="00504151"/>
    <w:rsid w:val="00504258"/>
    <w:rsid w:val="00504A33"/>
    <w:rsid w:val="00504B4E"/>
    <w:rsid w:val="00504E35"/>
    <w:rsid w:val="00504F14"/>
    <w:rsid w:val="00504FBA"/>
    <w:rsid w:val="00505416"/>
    <w:rsid w:val="00505553"/>
    <w:rsid w:val="005056A0"/>
    <w:rsid w:val="005057A4"/>
    <w:rsid w:val="005058CC"/>
    <w:rsid w:val="00506395"/>
    <w:rsid w:val="0050672D"/>
    <w:rsid w:val="0050698C"/>
    <w:rsid w:val="00506B61"/>
    <w:rsid w:val="00506C22"/>
    <w:rsid w:val="00506F05"/>
    <w:rsid w:val="0050717F"/>
    <w:rsid w:val="0050754E"/>
    <w:rsid w:val="00507753"/>
    <w:rsid w:val="0050789B"/>
    <w:rsid w:val="00507B7D"/>
    <w:rsid w:val="00507CBC"/>
    <w:rsid w:val="00507CC5"/>
    <w:rsid w:val="00507DDA"/>
    <w:rsid w:val="00507EE2"/>
    <w:rsid w:val="00507EF0"/>
    <w:rsid w:val="0051023D"/>
    <w:rsid w:val="005105FC"/>
    <w:rsid w:val="00510B1E"/>
    <w:rsid w:val="00510E7B"/>
    <w:rsid w:val="00511411"/>
    <w:rsid w:val="00511691"/>
    <w:rsid w:val="0051181D"/>
    <w:rsid w:val="00511B5E"/>
    <w:rsid w:val="00511CEE"/>
    <w:rsid w:val="00511EC1"/>
    <w:rsid w:val="00512685"/>
    <w:rsid w:val="005127F2"/>
    <w:rsid w:val="00512969"/>
    <w:rsid w:val="005129F0"/>
    <w:rsid w:val="005134C1"/>
    <w:rsid w:val="00513609"/>
    <w:rsid w:val="00513997"/>
    <w:rsid w:val="005139F5"/>
    <w:rsid w:val="00513BC6"/>
    <w:rsid w:val="00513C20"/>
    <w:rsid w:val="005141D2"/>
    <w:rsid w:val="005149CA"/>
    <w:rsid w:val="00514AA9"/>
    <w:rsid w:val="00514B77"/>
    <w:rsid w:val="00514B8A"/>
    <w:rsid w:val="00514C68"/>
    <w:rsid w:val="00515316"/>
    <w:rsid w:val="0051575F"/>
    <w:rsid w:val="005157CC"/>
    <w:rsid w:val="005157F9"/>
    <w:rsid w:val="00515A35"/>
    <w:rsid w:val="00516077"/>
    <w:rsid w:val="005161FE"/>
    <w:rsid w:val="00516216"/>
    <w:rsid w:val="0051661A"/>
    <w:rsid w:val="005167FE"/>
    <w:rsid w:val="00516953"/>
    <w:rsid w:val="00516D1A"/>
    <w:rsid w:val="00516D44"/>
    <w:rsid w:val="00517278"/>
    <w:rsid w:val="00517900"/>
    <w:rsid w:val="00517947"/>
    <w:rsid w:val="00517A52"/>
    <w:rsid w:val="005204AD"/>
    <w:rsid w:val="005204E6"/>
    <w:rsid w:val="00520664"/>
    <w:rsid w:val="00520736"/>
    <w:rsid w:val="005207A2"/>
    <w:rsid w:val="005207B3"/>
    <w:rsid w:val="00520AB7"/>
    <w:rsid w:val="005210BB"/>
    <w:rsid w:val="005210EE"/>
    <w:rsid w:val="0052221E"/>
    <w:rsid w:val="005224C1"/>
    <w:rsid w:val="0052252A"/>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ABE"/>
    <w:rsid w:val="00527B3D"/>
    <w:rsid w:val="00527F83"/>
    <w:rsid w:val="00530224"/>
    <w:rsid w:val="005303E7"/>
    <w:rsid w:val="005306D8"/>
    <w:rsid w:val="005308F1"/>
    <w:rsid w:val="00530A46"/>
    <w:rsid w:val="00530EBC"/>
    <w:rsid w:val="00530F38"/>
    <w:rsid w:val="005311E8"/>
    <w:rsid w:val="0053127B"/>
    <w:rsid w:val="005312C7"/>
    <w:rsid w:val="00531309"/>
    <w:rsid w:val="005313D1"/>
    <w:rsid w:val="005318FF"/>
    <w:rsid w:val="00531AD5"/>
    <w:rsid w:val="00531B64"/>
    <w:rsid w:val="00531BD9"/>
    <w:rsid w:val="00531C4B"/>
    <w:rsid w:val="00531E6A"/>
    <w:rsid w:val="005320E2"/>
    <w:rsid w:val="005321FB"/>
    <w:rsid w:val="005322EC"/>
    <w:rsid w:val="00532316"/>
    <w:rsid w:val="005323EC"/>
    <w:rsid w:val="0053270E"/>
    <w:rsid w:val="00532746"/>
    <w:rsid w:val="00533587"/>
    <w:rsid w:val="0053384C"/>
    <w:rsid w:val="00533A59"/>
    <w:rsid w:val="00533D6B"/>
    <w:rsid w:val="0053410B"/>
    <w:rsid w:val="00534351"/>
    <w:rsid w:val="00534656"/>
    <w:rsid w:val="00534858"/>
    <w:rsid w:val="00534AB1"/>
    <w:rsid w:val="00534AEC"/>
    <w:rsid w:val="00534B73"/>
    <w:rsid w:val="00534D2F"/>
    <w:rsid w:val="00534D96"/>
    <w:rsid w:val="00535013"/>
    <w:rsid w:val="00535083"/>
    <w:rsid w:val="00535321"/>
    <w:rsid w:val="0053561D"/>
    <w:rsid w:val="00535832"/>
    <w:rsid w:val="005359D5"/>
    <w:rsid w:val="00535DB1"/>
    <w:rsid w:val="0053612A"/>
    <w:rsid w:val="005362B3"/>
    <w:rsid w:val="005362CD"/>
    <w:rsid w:val="005364F1"/>
    <w:rsid w:val="00536D85"/>
    <w:rsid w:val="00536DEF"/>
    <w:rsid w:val="00536EBC"/>
    <w:rsid w:val="0053726F"/>
    <w:rsid w:val="005375C9"/>
    <w:rsid w:val="00537971"/>
    <w:rsid w:val="00537A09"/>
    <w:rsid w:val="00537C33"/>
    <w:rsid w:val="00537CD2"/>
    <w:rsid w:val="00537FC7"/>
    <w:rsid w:val="00540415"/>
    <w:rsid w:val="005404D9"/>
    <w:rsid w:val="005408E2"/>
    <w:rsid w:val="005409E6"/>
    <w:rsid w:val="00540B8B"/>
    <w:rsid w:val="00540CCF"/>
    <w:rsid w:val="00540CF9"/>
    <w:rsid w:val="00540FED"/>
    <w:rsid w:val="005413DD"/>
    <w:rsid w:val="00541618"/>
    <w:rsid w:val="005418EA"/>
    <w:rsid w:val="00541B15"/>
    <w:rsid w:val="00541B74"/>
    <w:rsid w:val="00541D17"/>
    <w:rsid w:val="00541F0A"/>
    <w:rsid w:val="0054202B"/>
    <w:rsid w:val="00542326"/>
    <w:rsid w:val="00542434"/>
    <w:rsid w:val="0054292B"/>
    <w:rsid w:val="00542949"/>
    <w:rsid w:val="00542D03"/>
    <w:rsid w:val="0054325F"/>
    <w:rsid w:val="00543370"/>
    <w:rsid w:val="0054350C"/>
    <w:rsid w:val="00543578"/>
    <w:rsid w:val="00543970"/>
    <w:rsid w:val="00543B3F"/>
    <w:rsid w:val="00543EF0"/>
    <w:rsid w:val="005442DD"/>
    <w:rsid w:val="005443F6"/>
    <w:rsid w:val="005445AE"/>
    <w:rsid w:val="00544F46"/>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3F8"/>
    <w:rsid w:val="005504FA"/>
    <w:rsid w:val="00550792"/>
    <w:rsid w:val="00550E1E"/>
    <w:rsid w:val="00551555"/>
    <w:rsid w:val="00551852"/>
    <w:rsid w:val="00551872"/>
    <w:rsid w:val="0055191B"/>
    <w:rsid w:val="00551A69"/>
    <w:rsid w:val="00551D4B"/>
    <w:rsid w:val="00551FBA"/>
    <w:rsid w:val="00551FEF"/>
    <w:rsid w:val="0055225F"/>
    <w:rsid w:val="0055234F"/>
    <w:rsid w:val="005523E8"/>
    <w:rsid w:val="005527D1"/>
    <w:rsid w:val="005528C2"/>
    <w:rsid w:val="00552937"/>
    <w:rsid w:val="00552BD8"/>
    <w:rsid w:val="00552D9F"/>
    <w:rsid w:val="00552E7E"/>
    <w:rsid w:val="00552FC8"/>
    <w:rsid w:val="005533FB"/>
    <w:rsid w:val="00553A29"/>
    <w:rsid w:val="00553D48"/>
    <w:rsid w:val="005541B3"/>
    <w:rsid w:val="0055426A"/>
    <w:rsid w:val="0055427B"/>
    <w:rsid w:val="00554298"/>
    <w:rsid w:val="0055465D"/>
    <w:rsid w:val="005548D9"/>
    <w:rsid w:val="00554945"/>
    <w:rsid w:val="00555071"/>
    <w:rsid w:val="00555237"/>
    <w:rsid w:val="00555B33"/>
    <w:rsid w:val="00555D8F"/>
    <w:rsid w:val="00555D94"/>
    <w:rsid w:val="00555FBD"/>
    <w:rsid w:val="0055611B"/>
    <w:rsid w:val="00556159"/>
    <w:rsid w:val="00556742"/>
    <w:rsid w:val="00556785"/>
    <w:rsid w:val="005568EB"/>
    <w:rsid w:val="00556B05"/>
    <w:rsid w:val="00556C46"/>
    <w:rsid w:val="00556D9A"/>
    <w:rsid w:val="00556DB8"/>
    <w:rsid w:val="00557343"/>
    <w:rsid w:val="00557C40"/>
    <w:rsid w:val="00557E47"/>
    <w:rsid w:val="005601E9"/>
    <w:rsid w:val="005603C3"/>
    <w:rsid w:val="005606C2"/>
    <w:rsid w:val="00560921"/>
    <w:rsid w:val="00561832"/>
    <w:rsid w:val="00561A4C"/>
    <w:rsid w:val="00561DB2"/>
    <w:rsid w:val="0056207F"/>
    <w:rsid w:val="00562586"/>
    <w:rsid w:val="00562721"/>
    <w:rsid w:val="0056294B"/>
    <w:rsid w:val="00562B74"/>
    <w:rsid w:val="00562C59"/>
    <w:rsid w:val="00562DB0"/>
    <w:rsid w:val="005632F7"/>
    <w:rsid w:val="005633F7"/>
    <w:rsid w:val="00563630"/>
    <w:rsid w:val="005636B4"/>
    <w:rsid w:val="00563C53"/>
    <w:rsid w:val="00563EE7"/>
    <w:rsid w:val="00563FC8"/>
    <w:rsid w:val="00564170"/>
    <w:rsid w:val="00564302"/>
    <w:rsid w:val="00564459"/>
    <w:rsid w:val="0056454F"/>
    <w:rsid w:val="00564B63"/>
    <w:rsid w:val="00564E3D"/>
    <w:rsid w:val="00565128"/>
    <w:rsid w:val="00565703"/>
    <w:rsid w:val="005657BD"/>
    <w:rsid w:val="00565922"/>
    <w:rsid w:val="00565B74"/>
    <w:rsid w:val="00565E39"/>
    <w:rsid w:val="00565E5C"/>
    <w:rsid w:val="00566319"/>
    <w:rsid w:val="0056636F"/>
    <w:rsid w:val="00566439"/>
    <w:rsid w:val="00566BE3"/>
    <w:rsid w:val="00566CB5"/>
    <w:rsid w:val="00566CF4"/>
    <w:rsid w:val="00566E85"/>
    <w:rsid w:val="00566F84"/>
    <w:rsid w:val="0056703E"/>
    <w:rsid w:val="00567084"/>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51"/>
    <w:rsid w:val="00574087"/>
    <w:rsid w:val="00574306"/>
    <w:rsid w:val="00574679"/>
    <w:rsid w:val="005748B1"/>
    <w:rsid w:val="005748C5"/>
    <w:rsid w:val="00574963"/>
    <w:rsid w:val="00574B0F"/>
    <w:rsid w:val="005755D5"/>
    <w:rsid w:val="00575F40"/>
    <w:rsid w:val="00576015"/>
    <w:rsid w:val="00576258"/>
    <w:rsid w:val="00576278"/>
    <w:rsid w:val="0057651B"/>
    <w:rsid w:val="00576A3C"/>
    <w:rsid w:val="00576AB1"/>
    <w:rsid w:val="00576B84"/>
    <w:rsid w:val="00576C0F"/>
    <w:rsid w:val="00576E4B"/>
    <w:rsid w:val="0057733D"/>
    <w:rsid w:val="00577381"/>
    <w:rsid w:val="0057761D"/>
    <w:rsid w:val="005779C0"/>
    <w:rsid w:val="00577F17"/>
    <w:rsid w:val="0058005D"/>
    <w:rsid w:val="00580674"/>
    <w:rsid w:val="00580B9C"/>
    <w:rsid w:val="00580C1B"/>
    <w:rsid w:val="00581440"/>
    <w:rsid w:val="005816EB"/>
    <w:rsid w:val="00581884"/>
    <w:rsid w:val="005819D6"/>
    <w:rsid w:val="00581C17"/>
    <w:rsid w:val="00581D34"/>
    <w:rsid w:val="00581FA5"/>
    <w:rsid w:val="00582394"/>
    <w:rsid w:val="005828D0"/>
    <w:rsid w:val="005831D1"/>
    <w:rsid w:val="005831DB"/>
    <w:rsid w:val="005831F3"/>
    <w:rsid w:val="00583201"/>
    <w:rsid w:val="00583211"/>
    <w:rsid w:val="0058412F"/>
    <w:rsid w:val="005841B9"/>
    <w:rsid w:val="005847EE"/>
    <w:rsid w:val="00584905"/>
    <w:rsid w:val="005849B1"/>
    <w:rsid w:val="005849CD"/>
    <w:rsid w:val="00584B23"/>
    <w:rsid w:val="00584B85"/>
    <w:rsid w:val="00584FF0"/>
    <w:rsid w:val="00585621"/>
    <w:rsid w:val="00585798"/>
    <w:rsid w:val="00585957"/>
    <w:rsid w:val="00585A41"/>
    <w:rsid w:val="00585C57"/>
    <w:rsid w:val="00585F79"/>
    <w:rsid w:val="0058620C"/>
    <w:rsid w:val="00586470"/>
    <w:rsid w:val="00586691"/>
    <w:rsid w:val="00586813"/>
    <w:rsid w:val="00586B37"/>
    <w:rsid w:val="00586C63"/>
    <w:rsid w:val="005870D7"/>
    <w:rsid w:val="00587290"/>
    <w:rsid w:val="00587624"/>
    <w:rsid w:val="005876F0"/>
    <w:rsid w:val="00587AE4"/>
    <w:rsid w:val="005900AA"/>
    <w:rsid w:val="00590136"/>
    <w:rsid w:val="005901CA"/>
    <w:rsid w:val="005904F1"/>
    <w:rsid w:val="00590634"/>
    <w:rsid w:val="00590E98"/>
    <w:rsid w:val="00591153"/>
    <w:rsid w:val="0059119C"/>
    <w:rsid w:val="0059119E"/>
    <w:rsid w:val="005911A7"/>
    <w:rsid w:val="00591790"/>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3F4"/>
    <w:rsid w:val="00594A8C"/>
    <w:rsid w:val="00594E86"/>
    <w:rsid w:val="005953E2"/>
    <w:rsid w:val="00595925"/>
    <w:rsid w:val="00595AC8"/>
    <w:rsid w:val="00595D0C"/>
    <w:rsid w:val="00595E54"/>
    <w:rsid w:val="00595EA4"/>
    <w:rsid w:val="00596038"/>
    <w:rsid w:val="0059609C"/>
    <w:rsid w:val="005969CB"/>
    <w:rsid w:val="00596D90"/>
    <w:rsid w:val="00596DE7"/>
    <w:rsid w:val="00596EF7"/>
    <w:rsid w:val="00596F6B"/>
    <w:rsid w:val="00596FB3"/>
    <w:rsid w:val="0059771F"/>
    <w:rsid w:val="00597771"/>
    <w:rsid w:val="005977C4"/>
    <w:rsid w:val="005978A7"/>
    <w:rsid w:val="00597A36"/>
    <w:rsid w:val="00597ADD"/>
    <w:rsid w:val="00597B7E"/>
    <w:rsid w:val="005A00AE"/>
    <w:rsid w:val="005A0385"/>
    <w:rsid w:val="005A044F"/>
    <w:rsid w:val="005A04D5"/>
    <w:rsid w:val="005A05C1"/>
    <w:rsid w:val="005A0A90"/>
    <w:rsid w:val="005A0C92"/>
    <w:rsid w:val="005A1413"/>
    <w:rsid w:val="005A1AB5"/>
    <w:rsid w:val="005A1B04"/>
    <w:rsid w:val="005A1C19"/>
    <w:rsid w:val="005A1CFF"/>
    <w:rsid w:val="005A1ECE"/>
    <w:rsid w:val="005A1ECF"/>
    <w:rsid w:val="005A200A"/>
    <w:rsid w:val="005A2099"/>
    <w:rsid w:val="005A234F"/>
    <w:rsid w:val="005A2830"/>
    <w:rsid w:val="005A28A7"/>
    <w:rsid w:val="005A2A01"/>
    <w:rsid w:val="005A2BA2"/>
    <w:rsid w:val="005A304E"/>
    <w:rsid w:val="005A33C2"/>
    <w:rsid w:val="005A369B"/>
    <w:rsid w:val="005A3938"/>
    <w:rsid w:val="005A3A4B"/>
    <w:rsid w:val="005A3D7A"/>
    <w:rsid w:val="005A3E9E"/>
    <w:rsid w:val="005A403D"/>
    <w:rsid w:val="005A4B91"/>
    <w:rsid w:val="005A52CD"/>
    <w:rsid w:val="005A542D"/>
    <w:rsid w:val="005A5671"/>
    <w:rsid w:val="005A5859"/>
    <w:rsid w:val="005A58E7"/>
    <w:rsid w:val="005A5A76"/>
    <w:rsid w:val="005A5B5E"/>
    <w:rsid w:val="005A5D06"/>
    <w:rsid w:val="005A5E03"/>
    <w:rsid w:val="005A5F17"/>
    <w:rsid w:val="005A6449"/>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33C2"/>
    <w:rsid w:val="005B3734"/>
    <w:rsid w:val="005B3ADD"/>
    <w:rsid w:val="005B3AFC"/>
    <w:rsid w:val="005B3B61"/>
    <w:rsid w:val="005B3CD6"/>
    <w:rsid w:val="005B3F52"/>
    <w:rsid w:val="005B456F"/>
    <w:rsid w:val="005B487F"/>
    <w:rsid w:val="005B4A5F"/>
    <w:rsid w:val="005B4AF9"/>
    <w:rsid w:val="005B5288"/>
    <w:rsid w:val="005B5354"/>
    <w:rsid w:val="005B5879"/>
    <w:rsid w:val="005B5BAC"/>
    <w:rsid w:val="005B5E03"/>
    <w:rsid w:val="005B6411"/>
    <w:rsid w:val="005B695E"/>
    <w:rsid w:val="005B69BE"/>
    <w:rsid w:val="005B6BFF"/>
    <w:rsid w:val="005B6CB2"/>
    <w:rsid w:val="005B6CF7"/>
    <w:rsid w:val="005B6DEE"/>
    <w:rsid w:val="005B708E"/>
    <w:rsid w:val="005B746C"/>
    <w:rsid w:val="005B7723"/>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54"/>
    <w:rsid w:val="005C31F0"/>
    <w:rsid w:val="005C31FD"/>
    <w:rsid w:val="005C35F5"/>
    <w:rsid w:val="005C38DD"/>
    <w:rsid w:val="005C39AA"/>
    <w:rsid w:val="005C3AC3"/>
    <w:rsid w:val="005C3CAF"/>
    <w:rsid w:val="005C3D41"/>
    <w:rsid w:val="005C40FE"/>
    <w:rsid w:val="005C440F"/>
    <w:rsid w:val="005C4776"/>
    <w:rsid w:val="005C48A7"/>
    <w:rsid w:val="005C4B96"/>
    <w:rsid w:val="005C4BB3"/>
    <w:rsid w:val="005C4F45"/>
    <w:rsid w:val="005C500A"/>
    <w:rsid w:val="005C509C"/>
    <w:rsid w:val="005C50D3"/>
    <w:rsid w:val="005C50E3"/>
    <w:rsid w:val="005C51A8"/>
    <w:rsid w:val="005C5355"/>
    <w:rsid w:val="005C5C2D"/>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BF7"/>
    <w:rsid w:val="005C7DEB"/>
    <w:rsid w:val="005D02BD"/>
    <w:rsid w:val="005D0411"/>
    <w:rsid w:val="005D0B03"/>
    <w:rsid w:val="005D13D3"/>
    <w:rsid w:val="005D1597"/>
    <w:rsid w:val="005D1638"/>
    <w:rsid w:val="005D167C"/>
    <w:rsid w:val="005D17A3"/>
    <w:rsid w:val="005D1A48"/>
    <w:rsid w:val="005D1D42"/>
    <w:rsid w:val="005D1EE5"/>
    <w:rsid w:val="005D2283"/>
    <w:rsid w:val="005D270E"/>
    <w:rsid w:val="005D271D"/>
    <w:rsid w:val="005D2AD6"/>
    <w:rsid w:val="005D2F05"/>
    <w:rsid w:val="005D2FE5"/>
    <w:rsid w:val="005D318D"/>
    <w:rsid w:val="005D349F"/>
    <w:rsid w:val="005D352F"/>
    <w:rsid w:val="005D356B"/>
    <w:rsid w:val="005D3923"/>
    <w:rsid w:val="005D3AF3"/>
    <w:rsid w:val="005D4C57"/>
    <w:rsid w:val="005D4D5A"/>
    <w:rsid w:val="005D4F69"/>
    <w:rsid w:val="005D5306"/>
    <w:rsid w:val="005D5680"/>
    <w:rsid w:val="005D57BC"/>
    <w:rsid w:val="005D5892"/>
    <w:rsid w:val="005D5C74"/>
    <w:rsid w:val="005D5FF5"/>
    <w:rsid w:val="005D65FF"/>
    <w:rsid w:val="005D6887"/>
    <w:rsid w:val="005D6A0A"/>
    <w:rsid w:val="005D6A37"/>
    <w:rsid w:val="005D6B61"/>
    <w:rsid w:val="005D6CCE"/>
    <w:rsid w:val="005D79AA"/>
    <w:rsid w:val="005D7BC6"/>
    <w:rsid w:val="005E09B0"/>
    <w:rsid w:val="005E0B50"/>
    <w:rsid w:val="005E0F80"/>
    <w:rsid w:val="005E0FD8"/>
    <w:rsid w:val="005E111A"/>
    <w:rsid w:val="005E16FF"/>
    <w:rsid w:val="005E1C13"/>
    <w:rsid w:val="005E1D1F"/>
    <w:rsid w:val="005E2517"/>
    <w:rsid w:val="005E258D"/>
    <w:rsid w:val="005E279A"/>
    <w:rsid w:val="005E299F"/>
    <w:rsid w:val="005E2A24"/>
    <w:rsid w:val="005E2D1D"/>
    <w:rsid w:val="005E2FEC"/>
    <w:rsid w:val="005E35CB"/>
    <w:rsid w:val="005E36D0"/>
    <w:rsid w:val="005E3763"/>
    <w:rsid w:val="005E3CAA"/>
    <w:rsid w:val="005E3FC9"/>
    <w:rsid w:val="005E4024"/>
    <w:rsid w:val="005E4185"/>
    <w:rsid w:val="005E4192"/>
    <w:rsid w:val="005E42A2"/>
    <w:rsid w:val="005E4589"/>
    <w:rsid w:val="005E4BC6"/>
    <w:rsid w:val="005E4C23"/>
    <w:rsid w:val="005E4E3F"/>
    <w:rsid w:val="005E4FD3"/>
    <w:rsid w:val="005E573C"/>
    <w:rsid w:val="005E5A83"/>
    <w:rsid w:val="005E5ACE"/>
    <w:rsid w:val="005E5C36"/>
    <w:rsid w:val="005E5C79"/>
    <w:rsid w:val="005E5CB1"/>
    <w:rsid w:val="005E5D67"/>
    <w:rsid w:val="005E5EBB"/>
    <w:rsid w:val="005E5EEB"/>
    <w:rsid w:val="005E67F6"/>
    <w:rsid w:val="005E6947"/>
    <w:rsid w:val="005E6B4F"/>
    <w:rsid w:val="005E6B81"/>
    <w:rsid w:val="005E6EE5"/>
    <w:rsid w:val="005E6FB9"/>
    <w:rsid w:val="005E749E"/>
    <w:rsid w:val="005E7A52"/>
    <w:rsid w:val="005E7B4E"/>
    <w:rsid w:val="005F012E"/>
    <w:rsid w:val="005F0359"/>
    <w:rsid w:val="005F041D"/>
    <w:rsid w:val="005F07DA"/>
    <w:rsid w:val="005F0890"/>
    <w:rsid w:val="005F0CE8"/>
    <w:rsid w:val="005F13DA"/>
    <w:rsid w:val="005F1614"/>
    <w:rsid w:val="005F1A0E"/>
    <w:rsid w:val="005F1E27"/>
    <w:rsid w:val="005F2063"/>
    <w:rsid w:val="005F275F"/>
    <w:rsid w:val="005F293D"/>
    <w:rsid w:val="005F2942"/>
    <w:rsid w:val="005F2DD1"/>
    <w:rsid w:val="005F2E08"/>
    <w:rsid w:val="005F2F3E"/>
    <w:rsid w:val="005F300E"/>
    <w:rsid w:val="005F3806"/>
    <w:rsid w:val="005F3855"/>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222"/>
    <w:rsid w:val="005F7578"/>
    <w:rsid w:val="005F7728"/>
    <w:rsid w:val="005F790E"/>
    <w:rsid w:val="005F7BDA"/>
    <w:rsid w:val="005F7C36"/>
    <w:rsid w:val="005F7D32"/>
    <w:rsid w:val="006001DB"/>
    <w:rsid w:val="006001E2"/>
    <w:rsid w:val="00600369"/>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011"/>
    <w:rsid w:val="0060329B"/>
    <w:rsid w:val="00603632"/>
    <w:rsid w:val="006040C2"/>
    <w:rsid w:val="00604180"/>
    <w:rsid w:val="006041DC"/>
    <w:rsid w:val="0060440F"/>
    <w:rsid w:val="006044F2"/>
    <w:rsid w:val="00604D91"/>
    <w:rsid w:val="00604DAD"/>
    <w:rsid w:val="0060537B"/>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204"/>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D8D"/>
    <w:rsid w:val="00613FC7"/>
    <w:rsid w:val="00614059"/>
    <w:rsid w:val="0061415F"/>
    <w:rsid w:val="006141A7"/>
    <w:rsid w:val="00614770"/>
    <w:rsid w:val="00614B91"/>
    <w:rsid w:val="00614F32"/>
    <w:rsid w:val="00615149"/>
    <w:rsid w:val="00615188"/>
    <w:rsid w:val="006151F4"/>
    <w:rsid w:val="006152EE"/>
    <w:rsid w:val="006159BB"/>
    <w:rsid w:val="00615CAF"/>
    <w:rsid w:val="00615D9A"/>
    <w:rsid w:val="00616319"/>
    <w:rsid w:val="006164DC"/>
    <w:rsid w:val="0061657E"/>
    <w:rsid w:val="006168FF"/>
    <w:rsid w:val="00616972"/>
    <w:rsid w:val="00616D5E"/>
    <w:rsid w:val="0061706F"/>
    <w:rsid w:val="006172F0"/>
    <w:rsid w:val="006173C7"/>
    <w:rsid w:val="006177E0"/>
    <w:rsid w:val="00617961"/>
    <w:rsid w:val="00620103"/>
    <w:rsid w:val="006201AF"/>
    <w:rsid w:val="0062055B"/>
    <w:rsid w:val="00620571"/>
    <w:rsid w:val="0062071D"/>
    <w:rsid w:val="00620CB5"/>
    <w:rsid w:val="00620FAC"/>
    <w:rsid w:val="006214C6"/>
    <w:rsid w:val="0062189F"/>
    <w:rsid w:val="00621B2B"/>
    <w:rsid w:val="00621B6F"/>
    <w:rsid w:val="00621C6F"/>
    <w:rsid w:val="00621DA3"/>
    <w:rsid w:val="0062212A"/>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57B"/>
    <w:rsid w:val="00626F65"/>
    <w:rsid w:val="00626F91"/>
    <w:rsid w:val="00626FB1"/>
    <w:rsid w:val="00627223"/>
    <w:rsid w:val="00627299"/>
    <w:rsid w:val="006272EA"/>
    <w:rsid w:val="006273EC"/>
    <w:rsid w:val="00627BA2"/>
    <w:rsid w:val="00627F8F"/>
    <w:rsid w:val="00630591"/>
    <w:rsid w:val="0063073B"/>
    <w:rsid w:val="00630A1D"/>
    <w:rsid w:val="00630AD0"/>
    <w:rsid w:val="00630CF0"/>
    <w:rsid w:val="00630D2B"/>
    <w:rsid w:val="00630EE9"/>
    <w:rsid w:val="006310CE"/>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3"/>
    <w:rsid w:val="00634207"/>
    <w:rsid w:val="00634595"/>
    <w:rsid w:val="0063497C"/>
    <w:rsid w:val="00634D3D"/>
    <w:rsid w:val="00634F15"/>
    <w:rsid w:val="00634F20"/>
    <w:rsid w:val="0063621D"/>
    <w:rsid w:val="00636464"/>
    <w:rsid w:val="006364C7"/>
    <w:rsid w:val="00636A27"/>
    <w:rsid w:val="00636DFE"/>
    <w:rsid w:val="006372B6"/>
    <w:rsid w:val="006374A1"/>
    <w:rsid w:val="00637669"/>
    <w:rsid w:val="006377C8"/>
    <w:rsid w:val="00637B96"/>
    <w:rsid w:val="00637FB5"/>
    <w:rsid w:val="00637FB7"/>
    <w:rsid w:val="00640393"/>
    <w:rsid w:val="0064060A"/>
    <w:rsid w:val="0064090A"/>
    <w:rsid w:val="00640AF2"/>
    <w:rsid w:val="00640C25"/>
    <w:rsid w:val="0064111F"/>
    <w:rsid w:val="006411CF"/>
    <w:rsid w:val="00641673"/>
    <w:rsid w:val="006416FA"/>
    <w:rsid w:val="006417CB"/>
    <w:rsid w:val="00641865"/>
    <w:rsid w:val="0064195D"/>
    <w:rsid w:val="00641A1E"/>
    <w:rsid w:val="00641D0C"/>
    <w:rsid w:val="0064233B"/>
    <w:rsid w:val="0064276D"/>
    <w:rsid w:val="006428AF"/>
    <w:rsid w:val="0064297A"/>
    <w:rsid w:val="00642996"/>
    <w:rsid w:val="006429CC"/>
    <w:rsid w:val="00642E4B"/>
    <w:rsid w:val="00643546"/>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9D4"/>
    <w:rsid w:val="00647B56"/>
    <w:rsid w:val="00647B80"/>
    <w:rsid w:val="00647D2F"/>
    <w:rsid w:val="00647D5E"/>
    <w:rsid w:val="00647F84"/>
    <w:rsid w:val="00650221"/>
    <w:rsid w:val="006502F0"/>
    <w:rsid w:val="006504FD"/>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288"/>
    <w:rsid w:val="00653545"/>
    <w:rsid w:val="006537BD"/>
    <w:rsid w:val="006537CB"/>
    <w:rsid w:val="006538D0"/>
    <w:rsid w:val="00653AD8"/>
    <w:rsid w:val="00653BA7"/>
    <w:rsid w:val="00654253"/>
    <w:rsid w:val="00654A5C"/>
    <w:rsid w:val="00654E59"/>
    <w:rsid w:val="006551BD"/>
    <w:rsid w:val="00655621"/>
    <w:rsid w:val="00655645"/>
    <w:rsid w:val="00655A53"/>
    <w:rsid w:val="00656031"/>
    <w:rsid w:val="006560AB"/>
    <w:rsid w:val="006562A8"/>
    <w:rsid w:val="006562CB"/>
    <w:rsid w:val="00656682"/>
    <w:rsid w:val="00657591"/>
    <w:rsid w:val="0065769A"/>
    <w:rsid w:val="00657885"/>
    <w:rsid w:val="00657E49"/>
    <w:rsid w:val="0066020C"/>
    <w:rsid w:val="006602A3"/>
    <w:rsid w:val="00660CC4"/>
    <w:rsid w:val="00660CC6"/>
    <w:rsid w:val="00661925"/>
    <w:rsid w:val="006619C6"/>
    <w:rsid w:val="00661A5C"/>
    <w:rsid w:val="00661C17"/>
    <w:rsid w:val="00661E6D"/>
    <w:rsid w:val="00661E8E"/>
    <w:rsid w:val="00661E9E"/>
    <w:rsid w:val="00662298"/>
    <w:rsid w:val="006622C1"/>
    <w:rsid w:val="00662323"/>
    <w:rsid w:val="006625FA"/>
    <w:rsid w:val="00662752"/>
    <w:rsid w:val="0066289E"/>
    <w:rsid w:val="00662D80"/>
    <w:rsid w:val="00663044"/>
    <w:rsid w:val="006633E9"/>
    <w:rsid w:val="00663627"/>
    <w:rsid w:val="00663676"/>
    <w:rsid w:val="00663A44"/>
    <w:rsid w:val="00663C0F"/>
    <w:rsid w:val="006640D6"/>
    <w:rsid w:val="006645DA"/>
    <w:rsid w:val="00664755"/>
    <w:rsid w:val="00664922"/>
    <w:rsid w:val="00664D51"/>
    <w:rsid w:val="00665ABF"/>
    <w:rsid w:val="00665B5B"/>
    <w:rsid w:val="00665C46"/>
    <w:rsid w:val="00666DF1"/>
    <w:rsid w:val="00666FE1"/>
    <w:rsid w:val="006671D3"/>
    <w:rsid w:val="006671D5"/>
    <w:rsid w:val="00667289"/>
    <w:rsid w:val="00667379"/>
    <w:rsid w:val="00667433"/>
    <w:rsid w:val="006675EF"/>
    <w:rsid w:val="00667A41"/>
    <w:rsid w:val="00667A64"/>
    <w:rsid w:val="00667B99"/>
    <w:rsid w:val="00667C36"/>
    <w:rsid w:val="00667E0A"/>
    <w:rsid w:val="0067062C"/>
    <w:rsid w:val="006706EA"/>
    <w:rsid w:val="00670758"/>
    <w:rsid w:val="0067087D"/>
    <w:rsid w:val="00670F82"/>
    <w:rsid w:val="0067103F"/>
    <w:rsid w:val="00671105"/>
    <w:rsid w:val="00671168"/>
    <w:rsid w:val="006711CB"/>
    <w:rsid w:val="006719D5"/>
    <w:rsid w:val="00671B2C"/>
    <w:rsid w:val="00671C65"/>
    <w:rsid w:val="00671F10"/>
    <w:rsid w:val="00671F24"/>
    <w:rsid w:val="006720A0"/>
    <w:rsid w:val="00672236"/>
    <w:rsid w:val="0067259C"/>
    <w:rsid w:val="0067262E"/>
    <w:rsid w:val="00672818"/>
    <w:rsid w:val="00672A53"/>
    <w:rsid w:val="00672D73"/>
    <w:rsid w:val="00673105"/>
    <w:rsid w:val="00673321"/>
    <w:rsid w:val="006733AE"/>
    <w:rsid w:val="0067342E"/>
    <w:rsid w:val="00673554"/>
    <w:rsid w:val="00673CF5"/>
    <w:rsid w:val="006740A5"/>
    <w:rsid w:val="006744C4"/>
    <w:rsid w:val="006746AF"/>
    <w:rsid w:val="00674F3B"/>
    <w:rsid w:val="00675064"/>
    <w:rsid w:val="00675256"/>
    <w:rsid w:val="0067525E"/>
    <w:rsid w:val="006753C3"/>
    <w:rsid w:val="006754F5"/>
    <w:rsid w:val="006757FA"/>
    <w:rsid w:val="00675BCA"/>
    <w:rsid w:val="00675E08"/>
    <w:rsid w:val="00675F3D"/>
    <w:rsid w:val="00675FFC"/>
    <w:rsid w:val="00676034"/>
    <w:rsid w:val="00676554"/>
    <w:rsid w:val="00676896"/>
    <w:rsid w:val="00676A1E"/>
    <w:rsid w:val="00676BD1"/>
    <w:rsid w:val="00677174"/>
    <w:rsid w:val="006772D2"/>
    <w:rsid w:val="0067742A"/>
    <w:rsid w:val="006774A9"/>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344"/>
    <w:rsid w:val="006813A6"/>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4B4"/>
    <w:rsid w:val="0068363E"/>
    <w:rsid w:val="0068399C"/>
    <w:rsid w:val="00683CB1"/>
    <w:rsid w:val="0068415F"/>
    <w:rsid w:val="00684491"/>
    <w:rsid w:val="00684586"/>
    <w:rsid w:val="00684CE2"/>
    <w:rsid w:val="006853EA"/>
    <w:rsid w:val="00685534"/>
    <w:rsid w:val="00685560"/>
    <w:rsid w:val="006856A4"/>
    <w:rsid w:val="00685D24"/>
    <w:rsid w:val="00685F40"/>
    <w:rsid w:val="00686023"/>
    <w:rsid w:val="0068628E"/>
    <w:rsid w:val="006864BD"/>
    <w:rsid w:val="00686594"/>
    <w:rsid w:val="006868F7"/>
    <w:rsid w:val="00686999"/>
    <w:rsid w:val="006869B9"/>
    <w:rsid w:val="006873EE"/>
    <w:rsid w:val="0068787E"/>
    <w:rsid w:val="0068793F"/>
    <w:rsid w:val="00687A85"/>
    <w:rsid w:val="00687C79"/>
    <w:rsid w:val="00687FB6"/>
    <w:rsid w:val="00687FCB"/>
    <w:rsid w:val="00687FD6"/>
    <w:rsid w:val="00690180"/>
    <w:rsid w:val="00690577"/>
    <w:rsid w:val="00690D12"/>
    <w:rsid w:val="00690E27"/>
    <w:rsid w:val="00690F58"/>
    <w:rsid w:val="00691894"/>
    <w:rsid w:val="00691A15"/>
    <w:rsid w:val="00691E07"/>
    <w:rsid w:val="006920B1"/>
    <w:rsid w:val="0069254A"/>
    <w:rsid w:val="0069267F"/>
    <w:rsid w:val="006928F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822"/>
    <w:rsid w:val="00694D37"/>
    <w:rsid w:val="00694E84"/>
    <w:rsid w:val="00694F04"/>
    <w:rsid w:val="00694F8B"/>
    <w:rsid w:val="006955E4"/>
    <w:rsid w:val="0069564B"/>
    <w:rsid w:val="006961C9"/>
    <w:rsid w:val="0069641F"/>
    <w:rsid w:val="006964E1"/>
    <w:rsid w:val="00696873"/>
    <w:rsid w:val="00696AC8"/>
    <w:rsid w:val="00697127"/>
    <w:rsid w:val="00697208"/>
    <w:rsid w:val="00697F36"/>
    <w:rsid w:val="006A0015"/>
    <w:rsid w:val="006A067A"/>
    <w:rsid w:val="006A0723"/>
    <w:rsid w:val="006A0740"/>
    <w:rsid w:val="006A0A52"/>
    <w:rsid w:val="006A0BD5"/>
    <w:rsid w:val="006A10C8"/>
    <w:rsid w:val="006A11EF"/>
    <w:rsid w:val="006A12AB"/>
    <w:rsid w:val="006A12F4"/>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B01D5"/>
    <w:rsid w:val="006B023B"/>
    <w:rsid w:val="006B0331"/>
    <w:rsid w:val="006B03CD"/>
    <w:rsid w:val="006B04A8"/>
    <w:rsid w:val="006B05F7"/>
    <w:rsid w:val="006B08E9"/>
    <w:rsid w:val="006B09DD"/>
    <w:rsid w:val="006B0D1A"/>
    <w:rsid w:val="006B0EDA"/>
    <w:rsid w:val="006B1185"/>
    <w:rsid w:val="006B124B"/>
    <w:rsid w:val="006B13DA"/>
    <w:rsid w:val="006B1825"/>
    <w:rsid w:val="006B1C2E"/>
    <w:rsid w:val="006B2052"/>
    <w:rsid w:val="006B216E"/>
    <w:rsid w:val="006B228E"/>
    <w:rsid w:val="006B2766"/>
    <w:rsid w:val="006B28CB"/>
    <w:rsid w:val="006B2A33"/>
    <w:rsid w:val="006B2CCB"/>
    <w:rsid w:val="006B2F44"/>
    <w:rsid w:val="006B31A8"/>
    <w:rsid w:val="006B31C0"/>
    <w:rsid w:val="006B3318"/>
    <w:rsid w:val="006B33CF"/>
    <w:rsid w:val="006B3460"/>
    <w:rsid w:val="006B360C"/>
    <w:rsid w:val="006B3683"/>
    <w:rsid w:val="006B3688"/>
    <w:rsid w:val="006B3F31"/>
    <w:rsid w:val="006B4128"/>
    <w:rsid w:val="006B414A"/>
    <w:rsid w:val="006B422D"/>
    <w:rsid w:val="006B4B28"/>
    <w:rsid w:val="006B555E"/>
    <w:rsid w:val="006B56E7"/>
    <w:rsid w:val="006B574F"/>
    <w:rsid w:val="006B588B"/>
    <w:rsid w:val="006B5A87"/>
    <w:rsid w:val="006B5AAD"/>
    <w:rsid w:val="006B5B12"/>
    <w:rsid w:val="006B5D72"/>
    <w:rsid w:val="006B5EEC"/>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773"/>
    <w:rsid w:val="006C0A14"/>
    <w:rsid w:val="006C15B5"/>
    <w:rsid w:val="006C1A33"/>
    <w:rsid w:val="006C1CC5"/>
    <w:rsid w:val="006C215D"/>
    <w:rsid w:val="006C2420"/>
    <w:rsid w:val="006C26D8"/>
    <w:rsid w:val="006C296C"/>
    <w:rsid w:val="006C2D5D"/>
    <w:rsid w:val="006C317E"/>
    <w:rsid w:val="006C3571"/>
    <w:rsid w:val="006C372D"/>
    <w:rsid w:val="006C3B65"/>
    <w:rsid w:val="006C3E56"/>
    <w:rsid w:val="006C421A"/>
    <w:rsid w:val="006C42A7"/>
    <w:rsid w:val="006C4458"/>
    <w:rsid w:val="006C4527"/>
    <w:rsid w:val="006C4538"/>
    <w:rsid w:val="006C4580"/>
    <w:rsid w:val="006C464E"/>
    <w:rsid w:val="006C4B99"/>
    <w:rsid w:val="006C4C96"/>
    <w:rsid w:val="006C4CEB"/>
    <w:rsid w:val="006C4E85"/>
    <w:rsid w:val="006C574F"/>
    <w:rsid w:val="006C581D"/>
    <w:rsid w:val="006C605A"/>
    <w:rsid w:val="006C6117"/>
    <w:rsid w:val="006C618A"/>
    <w:rsid w:val="006C61AB"/>
    <w:rsid w:val="006C6444"/>
    <w:rsid w:val="006C65B9"/>
    <w:rsid w:val="006C6A26"/>
    <w:rsid w:val="006C6A3B"/>
    <w:rsid w:val="006C6A7B"/>
    <w:rsid w:val="006C6E28"/>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254"/>
    <w:rsid w:val="006D252B"/>
    <w:rsid w:val="006D2679"/>
    <w:rsid w:val="006D2B7D"/>
    <w:rsid w:val="006D2C32"/>
    <w:rsid w:val="006D3839"/>
    <w:rsid w:val="006D38E8"/>
    <w:rsid w:val="006D3C6D"/>
    <w:rsid w:val="006D3FCB"/>
    <w:rsid w:val="006D434B"/>
    <w:rsid w:val="006D45FA"/>
    <w:rsid w:val="006D461B"/>
    <w:rsid w:val="006D4946"/>
    <w:rsid w:val="006D4CA5"/>
    <w:rsid w:val="006D4ED6"/>
    <w:rsid w:val="006D5029"/>
    <w:rsid w:val="006D50EC"/>
    <w:rsid w:val="006D5547"/>
    <w:rsid w:val="006D56BE"/>
    <w:rsid w:val="006D5D32"/>
    <w:rsid w:val="006D605B"/>
    <w:rsid w:val="006D61C5"/>
    <w:rsid w:val="006D62C5"/>
    <w:rsid w:val="006D6625"/>
    <w:rsid w:val="006D6863"/>
    <w:rsid w:val="006D6D74"/>
    <w:rsid w:val="006D6E7F"/>
    <w:rsid w:val="006D70A5"/>
    <w:rsid w:val="006D7655"/>
    <w:rsid w:val="006D7969"/>
    <w:rsid w:val="006D7C0B"/>
    <w:rsid w:val="006D7D81"/>
    <w:rsid w:val="006E023F"/>
    <w:rsid w:val="006E0324"/>
    <w:rsid w:val="006E0CC8"/>
    <w:rsid w:val="006E1226"/>
    <w:rsid w:val="006E1261"/>
    <w:rsid w:val="006E1450"/>
    <w:rsid w:val="006E1683"/>
    <w:rsid w:val="006E172B"/>
    <w:rsid w:val="006E1C24"/>
    <w:rsid w:val="006E1E7D"/>
    <w:rsid w:val="006E2057"/>
    <w:rsid w:val="006E20C1"/>
    <w:rsid w:val="006E22B4"/>
    <w:rsid w:val="006E22C7"/>
    <w:rsid w:val="006E275A"/>
    <w:rsid w:val="006E2A34"/>
    <w:rsid w:val="006E2A37"/>
    <w:rsid w:val="006E2BCA"/>
    <w:rsid w:val="006E2C0E"/>
    <w:rsid w:val="006E2EEC"/>
    <w:rsid w:val="006E2F65"/>
    <w:rsid w:val="006E2FC3"/>
    <w:rsid w:val="006E31DE"/>
    <w:rsid w:val="006E343D"/>
    <w:rsid w:val="006E3655"/>
    <w:rsid w:val="006E39AE"/>
    <w:rsid w:val="006E3AC8"/>
    <w:rsid w:val="006E3AE9"/>
    <w:rsid w:val="006E3CD5"/>
    <w:rsid w:val="006E3D07"/>
    <w:rsid w:val="006E3EF7"/>
    <w:rsid w:val="006E3FFB"/>
    <w:rsid w:val="006E422A"/>
    <w:rsid w:val="006E4505"/>
    <w:rsid w:val="006E45ED"/>
    <w:rsid w:val="006E466F"/>
    <w:rsid w:val="006E489E"/>
    <w:rsid w:val="006E493F"/>
    <w:rsid w:val="006E4A56"/>
    <w:rsid w:val="006E4CC3"/>
    <w:rsid w:val="006E4F12"/>
    <w:rsid w:val="006E551F"/>
    <w:rsid w:val="006E562A"/>
    <w:rsid w:val="006E5837"/>
    <w:rsid w:val="006E5E47"/>
    <w:rsid w:val="006E6188"/>
    <w:rsid w:val="006E62E6"/>
    <w:rsid w:val="006E7010"/>
    <w:rsid w:val="006E704E"/>
    <w:rsid w:val="006E7050"/>
    <w:rsid w:val="006E75B7"/>
    <w:rsid w:val="006E7E00"/>
    <w:rsid w:val="006F024D"/>
    <w:rsid w:val="006F02FB"/>
    <w:rsid w:val="006F0BAF"/>
    <w:rsid w:val="006F0C1F"/>
    <w:rsid w:val="006F0C36"/>
    <w:rsid w:val="006F0FB4"/>
    <w:rsid w:val="006F10C3"/>
    <w:rsid w:val="006F11CB"/>
    <w:rsid w:val="006F1A6F"/>
    <w:rsid w:val="006F1D99"/>
    <w:rsid w:val="006F1D9A"/>
    <w:rsid w:val="006F208E"/>
    <w:rsid w:val="006F2190"/>
    <w:rsid w:val="006F21B2"/>
    <w:rsid w:val="006F226F"/>
    <w:rsid w:val="006F229E"/>
    <w:rsid w:val="006F23FC"/>
    <w:rsid w:val="006F29E5"/>
    <w:rsid w:val="006F2EA1"/>
    <w:rsid w:val="006F3040"/>
    <w:rsid w:val="006F3247"/>
    <w:rsid w:val="006F33CD"/>
    <w:rsid w:val="006F33E4"/>
    <w:rsid w:val="006F347B"/>
    <w:rsid w:val="006F3515"/>
    <w:rsid w:val="006F379C"/>
    <w:rsid w:val="006F390C"/>
    <w:rsid w:val="006F3E12"/>
    <w:rsid w:val="006F4519"/>
    <w:rsid w:val="006F465B"/>
    <w:rsid w:val="006F4803"/>
    <w:rsid w:val="006F4805"/>
    <w:rsid w:val="006F4B24"/>
    <w:rsid w:val="006F4DD6"/>
    <w:rsid w:val="006F56D6"/>
    <w:rsid w:val="006F57B4"/>
    <w:rsid w:val="006F594F"/>
    <w:rsid w:val="006F5963"/>
    <w:rsid w:val="006F5B77"/>
    <w:rsid w:val="006F5CB4"/>
    <w:rsid w:val="006F60B3"/>
    <w:rsid w:val="006F623A"/>
    <w:rsid w:val="006F66AF"/>
    <w:rsid w:val="006F6B00"/>
    <w:rsid w:val="006F6CAC"/>
    <w:rsid w:val="006F700A"/>
    <w:rsid w:val="006F70D3"/>
    <w:rsid w:val="006F71FF"/>
    <w:rsid w:val="006F75A0"/>
    <w:rsid w:val="006F7B44"/>
    <w:rsid w:val="006F7D1F"/>
    <w:rsid w:val="006F7F54"/>
    <w:rsid w:val="007002FD"/>
    <w:rsid w:val="007003EA"/>
    <w:rsid w:val="00700404"/>
    <w:rsid w:val="00700B12"/>
    <w:rsid w:val="00700CBF"/>
    <w:rsid w:val="007010E8"/>
    <w:rsid w:val="0070115C"/>
    <w:rsid w:val="0070135F"/>
    <w:rsid w:val="00701B8B"/>
    <w:rsid w:val="00701BA9"/>
    <w:rsid w:val="00701BB5"/>
    <w:rsid w:val="00701EBC"/>
    <w:rsid w:val="00702877"/>
    <w:rsid w:val="00703368"/>
    <w:rsid w:val="00703600"/>
    <w:rsid w:val="00703932"/>
    <w:rsid w:val="00703CD8"/>
    <w:rsid w:val="00704199"/>
    <w:rsid w:val="007042E6"/>
    <w:rsid w:val="00704A70"/>
    <w:rsid w:val="00704D4A"/>
    <w:rsid w:val="00705349"/>
    <w:rsid w:val="007054CC"/>
    <w:rsid w:val="00705813"/>
    <w:rsid w:val="00705A46"/>
    <w:rsid w:val="00705C02"/>
    <w:rsid w:val="00705C9C"/>
    <w:rsid w:val="00705CB5"/>
    <w:rsid w:val="00705F7A"/>
    <w:rsid w:val="00706106"/>
    <w:rsid w:val="007063E1"/>
    <w:rsid w:val="007066AC"/>
    <w:rsid w:val="00706741"/>
    <w:rsid w:val="007067DC"/>
    <w:rsid w:val="007067F9"/>
    <w:rsid w:val="00707034"/>
    <w:rsid w:val="00707583"/>
    <w:rsid w:val="0070793C"/>
    <w:rsid w:val="007079BA"/>
    <w:rsid w:val="00707A88"/>
    <w:rsid w:val="00707D6D"/>
    <w:rsid w:val="0071045B"/>
    <w:rsid w:val="00710559"/>
    <w:rsid w:val="007105C8"/>
    <w:rsid w:val="007109D6"/>
    <w:rsid w:val="00710A7E"/>
    <w:rsid w:val="00710F4B"/>
    <w:rsid w:val="007111B8"/>
    <w:rsid w:val="0071132E"/>
    <w:rsid w:val="0071154A"/>
    <w:rsid w:val="00711859"/>
    <w:rsid w:val="00711B32"/>
    <w:rsid w:val="00711E7D"/>
    <w:rsid w:val="00711E8B"/>
    <w:rsid w:val="007122F9"/>
    <w:rsid w:val="0071230B"/>
    <w:rsid w:val="007123E7"/>
    <w:rsid w:val="007129B2"/>
    <w:rsid w:val="00712F57"/>
    <w:rsid w:val="007136EF"/>
    <w:rsid w:val="00713767"/>
    <w:rsid w:val="00713789"/>
    <w:rsid w:val="00713B87"/>
    <w:rsid w:val="00713D53"/>
    <w:rsid w:val="00713DA7"/>
    <w:rsid w:val="00713E3C"/>
    <w:rsid w:val="00713EBC"/>
    <w:rsid w:val="00713ECC"/>
    <w:rsid w:val="007142A1"/>
    <w:rsid w:val="00715277"/>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8F6"/>
    <w:rsid w:val="00717B1C"/>
    <w:rsid w:val="00717CA4"/>
    <w:rsid w:val="00717DBB"/>
    <w:rsid w:val="00717E58"/>
    <w:rsid w:val="00717E63"/>
    <w:rsid w:val="007211BB"/>
    <w:rsid w:val="007211CA"/>
    <w:rsid w:val="007211F4"/>
    <w:rsid w:val="0072124C"/>
    <w:rsid w:val="00721331"/>
    <w:rsid w:val="007216D1"/>
    <w:rsid w:val="00721BE3"/>
    <w:rsid w:val="00721BE5"/>
    <w:rsid w:val="00721CFC"/>
    <w:rsid w:val="00721D77"/>
    <w:rsid w:val="007224D6"/>
    <w:rsid w:val="00722948"/>
    <w:rsid w:val="00722F77"/>
    <w:rsid w:val="00722F8A"/>
    <w:rsid w:val="007230B5"/>
    <w:rsid w:val="00723193"/>
    <w:rsid w:val="00723219"/>
    <w:rsid w:val="00723392"/>
    <w:rsid w:val="007233B0"/>
    <w:rsid w:val="0072356F"/>
    <w:rsid w:val="007235A7"/>
    <w:rsid w:val="00723BA1"/>
    <w:rsid w:val="00723EA4"/>
    <w:rsid w:val="007241E1"/>
    <w:rsid w:val="00724279"/>
    <w:rsid w:val="007245B7"/>
    <w:rsid w:val="0072496E"/>
    <w:rsid w:val="00724A01"/>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4B"/>
    <w:rsid w:val="00726AAA"/>
    <w:rsid w:val="00726B80"/>
    <w:rsid w:val="00726BB0"/>
    <w:rsid w:val="00726FDF"/>
    <w:rsid w:val="007270E9"/>
    <w:rsid w:val="00727101"/>
    <w:rsid w:val="007279F5"/>
    <w:rsid w:val="00727B67"/>
    <w:rsid w:val="00727C70"/>
    <w:rsid w:val="0073013F"/>
    <w:rsid w:val="0073058D"/>
    <w:rsid w:val="007307E6"/>
    <w:rsid w:val="0073083B"/>
    <w:rsid w:val="00730892"/>
    <w:rsid w:val="00730AC0"/>
    <w:rsid w:val="0073110E"/>
    <w:rsid w:val="007316EB"/>
    <w:rsid w:val="00731B34"/>
    <w:rsid w:val="00731D5B"/>
    <w:rsid w:val="00731E7C"/>
    <w:rsid w:val="0073209D"/>
    <w:rsid w:val="00732545"/>
    <w:rsid w:val="00732A47"/>
    <w:rsid w:val="00732E4A"/>
    <w:rsid w:val="00733219"/>
    <w:rsid w:val="00733276"/>
    <w:rsid w:val="007334A3"/>
    <w:rsid w:val="007334C5"/>
    <w:rsid w:val="0073360D"/>
    <w:rsid w:val="00733F2C"/>
    <w:rsid w:val="007342A9"/>
    <w:rsid w:val="00734599"/>
    <w:rsid w:val="0073484E"/>
    <w:rsid w:val="00734A5A"/>
    <w:rsid w:val="00734B26"/>
    <w:rsid w:val="00734D12"/>
    <w:rsid w:val="00734D60"/>
    <w:rsid w:val="00734E42"/>
    <w:rsid w:val="00734F3C"/>
    <w:rsid w:val="007352C7"/>
    <w:rsid w:val="007353C9"/>
    <w:rsid w:val="00735626"/>
    <w:rsid w:val="00735E69"/>
    <w:rsid w:val="00735FF2"/>
    <w:rsid w:val="007362F6"/>
    <w:rsid w:val="00736697"/>
    <w:rsid w:val="007366A8"/>
    <w:rsid w:val="00736782"/>
    <w:rsid w:val="00736871"/>
    <w:rsid w:val="00736B55"/>
    <w:rsid w:val="00736DA1"/>
    <w:rsid w:val="00736F31"/>
    <w:rsid w:val="00736F51"/>
    <w:rsid w:val="0073708D"/>
    <w:rsid w:val="00737341"/>
    <w:rsid w:val="00737720"/>
    <w:rsid w:val="0073776A"/>
    <w:rsid w:val="007377A5"/>
    <w:rsid w:val="00737940"/>
    <w:rsid w:val="00737F3F"/>
    <w:rsid w:val="00740008"/>
    <w:rsid w:val="00740178"/>
    <w:rsid w:val="007406F0"/>
    <w:rsid w:val="007407F5"/>
    <w:rsid w:val="007408C3"/>
    <w:rsid w:val="007409C7"/>
    <w:rsid w:val="00740ADE"/>
    <w:rsid w:val="00740B91"/>
    <w:rsid w:val="00740D77"/>
    <w:rsid w:val="00741112"/>
    <w:rsid w:val="0074116B"/>
    <w:rsid w:val="0074192A"/>
    <w:rsid w:val="00741B0C"/>
    <w:rsid w:val="00741DCC"/>
    <w:rsid w:val="00742263"/>
    <w:rsid w:val="0074231E"/>
    <w:rsid w:val="00742341"/>
    <w:rsid w:val="007424C9"/>
    <w:rsid w:val="00742B1A"/>
    <w:rsid w:val="00742CC8"/>
    <w:rsid w:val="00742DD0"/>
    <w:rsid w:val="007430C2"/>
    <w:rsid w:val="007434F7"/>
    <w:rsid w:val="0074365E"/>
    <w:rsid w:val="00743FEB"/>
    <w:rsid w:val="00743FF9"/>
    <w:rsid w:val="00744095"/>
    <w:rsid w:val="007440E8"/>
    <w:rsid w:val="007442E5"/>
    <w:rsid w:val="0074458C"/>
    <w:rsid w:val="0074471E"/>
    <w:rsid w:val="0074473B"/>
    <w:rsid w:val="00744A3F"/>
    <w:rsid w:val="00744BA2"/>
    <w:rsid w:val="00744BF8"/>
    <w:rsid w:val="00744E56"/>
    <w:rsid w:val="0074531D"/>
    <w:rsid w:val="0074548A"/>
    <w:rsid w:val="007455DC"/>
    <w:rsid w:val="007457A4"/>
    <w:rsid w:val="007458F5"/>
    <w:rsid w:val="0074590A"/>
    <w:rsid w:val="0074590F"/>
    <w:rsid w:val="00745EFF"/>
    <w:rsid w:val="00746077"/>
    <w:rsid w:val="007462AD"/>
    <w:rsid w:val="007466F1"/>
    <w:rsid w:val="007469C7"/>
    <w:rsid w:val="00746A93"/>
    <w:rsid w:val="00746A9C"/>
    <w:rsid w:val="00746EE5"/>
    <w:rsid w:val="00746F0F"/>
    <w:rsid w:val="007473CF"/>
    <w:rsid w:val="00747EB7"/>
    <w:rsid w:val="00750426"/>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5C0"/>
    <w:rsid w:val="00756638"/>
    <w:rsid w:val="00756B08"/>
    <w:rsid w:val="00756B13"/>
    <w:rsid w:val="00756F16"/>
    <w:rsid w:val="00756F1D"/>
    <w:rsid w:val="007571E4"/>
    <w:rsid w:val="00757319"/>
    <w:rsid w:val="007575F3"/>
    <w:rsid w:val="00757615"/>
    <w:rsid w:val="00757B0D"/>
    <w:rsid w:val="007601A7"/>
    <w:rsid w:val="007604E2"/>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3F1"/>
    <w:rsid w:val="00762B25"/>
    <w:rsid w:val="00762B8D"/>
    <w:rsid w:val="00763033"/>
    <w:rsid w:val="0076304C"/>
    <w:rsid w:val="0076313D"/>
    <w:rsid w:val="00763279"/>
    <w:rsid w:val="0076332E"/>
    <w:rsid w:val="007636AE"/>
    <w:rsid w:val="00763700"/>
    <w:rsid w:val="0076385A"/>
    <w:rsid w:val="00763EF5"/>
    <w:rsid w:val="00763F46"/>
    <w:rsid w:val="00763FE2"/>
    <w:rsid w:val="007640F4"/>
    <w:rsid w:val="0076415A"/>
    <w:rsid w:val="00764267"/>
    <w:rsid w:val="00764288"/>
    <w:rsid w:val="007642E8"/>
    <w:rsid w:val="007646B3"/>
    <w:rsid w:val="00764845"/>
    <w:rsid w:val="0076486C"/>
    <w:rsid w:val="00764C7C"/>
    <w:rsid w:val="00764CFD"/>
    <w:rsid w:val="00765098"/>
    <w:rsid w:val="00765637"/>
    <w:rsid w:val="00765768"/>
    <w:rsid w:val="00765A76"/>
    <w:rsid w:val="00765BF8"/>
    <w:rsid w:val="00765CFA"/>
    <w:rsid w:val="007665D3"/>
    <w:rsid w:val="00766662"/>
    <w:rsid w:val="00766720"/>
    <w:rsid w:val="0076698B"/>
    <w:rsid w:val="0076699B"/>
    <w:rsid w:val="007672A2"/>
    <w:rsid w:val="007674BD"/>
    <w:rsid w:val="007674D1"/>
    <w:rsid w:val="007679E9"/>
    <w:rsid w:val="00767A23"/>
    <w:rsid w:val="00767ABA"/>
    <w:rsid w:val="00767C59"/>
    <w:rsid w:val="00767D13"/>
    <w:rsid w:val="0077007E"/>
    <w:rsid w:val="00770125"/>
    <w:rsid w:val="0077056C"/>
    <w:rsid w:val="0077071D"/>
    <w:rsid w:val="0077079A"/>
    <w:rsid w:val="00770A54"/>
    <w:rsid w:val="00770D77"/>
    <w:rsid w:val="00770FD4"/>
    <w:rsid w:val="00771003"/>
    <w:rsid w:val="007712E7"/>
    <w:rsid w:val="00771861"/>
    <w:rsid w:val="00771B21"/>
    <w:rsid w:val="00771CBB"/>
    <w:rsid w:val="00771FEB"/>
    <w:rsid w:val="00772247"/>
    <w:rsid w:val="00772322"/>
    <w:rsid w:val="0077278F"/>
    <w:rsid w:val="00772A16"/>
    <w:rsid w:val="00772ADF"/>
    <w:rsid w:val="00772E47"/>
    <w:rsid w:val="00772FFD"/>
    <w:rsid w:val="00773053"/>
    <w:rsid w:val="007730D8"/>
    <w:rsid w:val="00773366"/>
    <w:rsid w:val="00773385"/>
    <w:rsid w:val="007735EB"/>
    <w:rsid w:val="0077377F"/>
    <w:rsid w:val="007739FA"/>
    <w:rsid w:val="0077410E"/>
    <w:rsid w:val="00774365"/>
    <w:rsid w:val="007748CB"/>
    <w:rsid w:val="00774AB4"/>
    <w:rsid w:val="00774D27"/>
    <w:rsid w:val="00774FF2"/>
    <w:rsid w:val="007755C6"/>
    <w:rsid w:val="007755C9"/>
    <w:rsid w:val="00775838"/>
    <w:rsid w:val="007758D6"/>
    <w:rsid w:val="007769CC"/>
    <w:rsid w:val="00776DD6"/>
    <w:rsid w:val="0077708A"/>
    <w:rsid w:val="007770F7"/>
    <w:rsid w:val="007774CF"/>
    <w:rsid w:val="007776B9"/>
    <w:rsid w:val="00777A0F"/>
    <w:rsid w:val="00780445"/>
    <w:rsid w:val="007804E7"/>
    <w:rsid w:val="007804F3"/>
    <w:rsid w:val="00780967"/>
    <w:rsid w:val="00780B79"/>
    <w:rsid w:val="00780B95"/>
    <w:rsid w:val="00781116"/>
    <w:rsid w:val="00781631"/>
    <w:rsid w:val="007816E7"/>
    <w:rsid w:val="00781988"/>
    <w:rsid w:val="00781ADE"/>
    <w:rsid w:val="00781B2A"/>
    <w:rsid w:val="00781DC1"/>
    <w:rsid w:val="0078200F"/>
    <w:rsid w:val="0078225A"/>
    <w:rsid w:val="0078255E"/>
    <w:rsid w:val="00782D8D"/>
    <w:rsid w:val="0078354B"/>
    <w:rsid w:val="00783631"/>
    <w:rsid w:val="00783930"/>
    <w:rsid w:val="00784276"/>
    <w:rsid w:val="00784318"/>
    <w:rsid w:val="007847D8"/>
    <w:rsid w:val="00784896"/>
    <w:rsid w:val="00784BEF"/>
    <w:rsid w:val="0078514E"/>
    <w:rsid w:val="0078539E"/>
    <w:rsid w:val="0078548B"/>
    <w:rsid w:val="007855E6"/>
    <w:rsid w:val="00785789"/>
    <w:rsid w:val="007857A2"/>
    <w:rsid w:val="0078595C"/>
    <w:rsid w:val="00785A88"/>
    <w:rsid w:val="00785E5C"/>
    <w:rsid w:val="0078628F"/>
    <w:rsid w:val="0078648C"/>
    <w:rsid w:val="007868C5"/>
    <w:rsid w:val="00786CB3"/>
    <w:rsid w:val="00786D76"/>
    <w:rsid w:val="007877A6"/>
    <w:rsid w:val="00787F43"/>
    <w:rsid w:val="007900EF"/>
    <w:rsid w:val="00790275"/>
    <w:rsid w:val="007903FF"/>
    <w:rsid w:val="0079044A"/>
    <w:rsid w:val="00790AA5"/>
    <w:rsid w:val="0079107B"/>
    <w:rsid w:val="00791181"/>
    <w:rsid w:val="00791555"/>
    <w:rsid w:val="007915E1"/>
    <w:rsid w:val="007919C2"/>
    <w:rsid w:val="00791D6B"/>
    <w:rsid w:val="00791DEF"/>
    <w:rsid w:val="00792C4E"/>
    <w:rsid w:val="00792F13"/>
    <w:rsid w:val="00793202"/>
    <w:rsid w:val="00793453"/>
    <w:rsid w:val="007936F5"/>
    <w:rsid w:val="00793898"/>
    <w:rsid w:val="00793C52"/>
    <w:rsid w:val="00793E04"/>
    <w:rsid w:val="00793EEE"/>
    <w:rsid w:val="00793F05"/>
    <w:rsid w:val="00793F73"/>
    <w:rsid w:val="0079441E"/>
    <w:rsid w:val="00794823"/>
    <w:rsid w:val="00794DA5"/>
    <w:rsid w:val="00794DDF"/>
    <w:rsid w:val="00794FAA"/>
    <w:rsid w:val="00795182"/>
    <w:rsid w:val="00795287"/>
    <w:rsid w:val="007952AB"/>
    <w:rsid w:val="007955FA"/>
    <w:rsid w:val="0079580F"/>
    <w:rsid w:val="00795BB4"/>
    <w:rsid w:val="00795D6C"/>
    <w:rsid w:val="007964BC"/>
    <w:rsid w:val="00796DA9"/>
    <w:rsid w:val="00796DC7"/>
    <w:rsid w:val="007975D0"/>
    <w:rsid w:val="00797627"/>
    <w:rsid w:val="0079771F"/>
    <w:rsid w:val="0079782C"/>
    <w:rsid w:val="007A01EB"/>
    <w:rsid w:val="007A04FA"/>
    <w:rsid w:val="007A0661"/>
    <w:rsid w:val="007A0903"/>
    <w:rsid w:val="007A0AA3"/>
    <w:rsid w:val="007A11E8"/>
    <w:rsid w:val="007A1610"/>
    <w:rsid w:val="007A1714"/>
    <w:rsid w:val="007A1E35"/>
    <w:rsid w:val="007A29D2"/>
    <w:rsid w:val="007A2A53"/>
    <w:rsid w:val="007A2FA7"/>
    <w:rsid w:val="007A3259"/>
    <w:rsid w:val="007A32FF"/>
    <w:rsid w:val="007A337D"/>
    <w:rsid w:val="007A33BE"/>
    <w:rsid w:val="007A3CDD"/>
    <w:rsid w:val="007A411E"/>
    <w:rsid w:val="007A437E"/>
    <w:rsid w:val="007A448E"/>
    <w:rsid w:val="007A476D"/>
    <w:rsid w:val="007A49EC"/>
    <w:rsid w:val="007A4D69"/>
    <w:rsid w:val="007A51B4"/>
    <w:rsid w:val="007A51DF"/>
    <w:rsid w:val="007A5363"/>
    <w:rsid w:val="007A55CA"/>
    <w:rsid w:val="007A5B97"/>
    <w:rsid w:val="007A5B9C"/>
    <w:rsid w:val="007A5BD1"/>
    <w:rsid w:val="007A5C54"/>
    <w:rsid w:val="007A5FDE"/>
    <w:rsid w:val="007A6177"/>
    <w:rsid w:val="007A6AA2"/>
    <w:rsid w:val="007A6E59"/>
    <w:rsid w:val="007A7607"/>
    <w:rsid w:val="007A7C65"/>
    <w:rsid w:val="007A7CFD"/>
    <w:rsid w:val="007A7D2D"/>
    <w:rsid w:val="007A7E09"/>
    <w:rsid w:val="007A7E61"/>
    <w:rsid w:val="007A7E75"/>
    <w:rsid w:val="007A7F3D"/>
    <w:rsid w:val="007B0105"/>
    <w:rsid w:val="007B026D"/>
    <w:rsid w:val="007B027E"/>
    <w:rsid w:val="007B046B"/>
    <w:rsid w:val="007B04ED"/>
    <w:rsid w:val="007B094D"/>
    <w:rsid w:val="007B0A63"/>
    <w:rsid w:val="007B1384"/>
    <w:rsid w:val="007B16BD"/>
    <w:rsid w:val="007B1865"/>
    <w:rsid w:val="007B1A9A"/>
    <w:rsid w:val="007B211F"/>
    <w:rsid w:val="007B22D6"/>
    <w:rsid w:val="007B234D"/>
    <w:rsid w:val="007B25D8"/>
    <w:rsid w:val="007B2719"/>
    <w:rsid w:val="007B2A2E"/>
    <w:rsid w:val="007B2B08"/>
    <w:rsid w:val="007B2C0C"/>
    <w:rsid w:val="007B2CD9"/>
    <w:rsid w:val="007B2CFF"/>
    <w:rsid w:val="007B2D17"/>
    <w:rsid w:val="007B2DA9"/>
    <w:rsid w:val="007B2F5D"/>
    <w:rsid w:val="007B323A"/>
    <w:rsid w:val="007B341E"/>
    <w:rsid w:val="007B34B0"/>
    <w:rsid w:val="007B3BA0"/>
    <w:rsid w:val="007B3BDB"/>
    <w:rsid w:val="007B42F5"/>
    <w:rsid w:val="007B42F9"/>
    <w:rsid w:val="007B4D94"/>
    <w:rsid w:val="007B4F25"/>
    <w:rsid w:val="007B4F65"/>
    <w:rsid w:val="007B4F7F"/>
    <w:rsid w:val="007B5073"/>
    <w:rsid w:val="007B50A4"/>
    <w:rsid w:val="007B5296"/>
    <w:rsid w:val="007B5403"/>
    <w:rsid w:val="007B5437"/>
    <w:rsid w:val="007B544A"/>
    <w:rsid w:val="007B5593"/>
    <w:rsid w:val="007B55AD"/>
    <w:rsid w:val="007B55F8"/>
    <w:rsid w:val="007B5E4C"/>
    <w:rsid w:val="007B6077"/>
    <w:rsid w:val="007B683E"/>
    <w:rsid w:val="007B6B9A"/>
    <w:rsid w:val="007B7102"/>
    <w:rsid w:val="007B74C2"/>
    <w:rsid w:val="007B79E0"/>
    <w:rsid w:val="007B7CA9"/>
    <w:rsid w:val="007C019D"/>
    <w:rsid w:val="007C045C"/>
    <w:rsid w:val="007C0619"/>
    <w:rsid w:val="007C086D"/>
    <w:rsid w:val="007C0976"/>
    <w:rsid w:val="007C0C5A"/>
    <w:rsid w:val="007C109D"/>
    <w:rsid w:val="007C10BD"/>
    <w:rsid w:val="007C1209"/>
    <w:rsid w:val="007C1299"/>
    <w:rsid w:val="007C168E"/>
    <w:rsid w:val="007C1905"/>
    <w:rsid w:val="007C1974"/>
    <w:rsid w:val="007C1F01"/>
    <w:rsid w:val="007C21BE"/>
    <w:rsid w:val="007C23C5"/>
    <w:rsid w:val="007C2465"/>
    <w:rsid w:val="007C26B1"/>
    <w:rsid w:val="007C26F4"/>
    <w:rsid w:val="007C292D"/>
    <w:rsid w:val="007C2A28"/>
    <w:rsid w:val="007C2D6F"/>
    <w:rsid w:val="007C2ED4"/>
    <w:rsid w:val="007C3134"/>
    <w:rsid w:val="007C319C"/>
    <w:rsid w:val="007C3300"/>
    <w:rsid w:val="007C3396"/>
    <w:rsid w:val="007C3494"/>
    <w:rsid w:val="007C35E6"/>
    <w:rsid w:val="007C3863"/>
    <w:rsid w:val="007C3F4C"/>
    <w:rsid w:val="007C4053"/>
    <w:rsid w:val="007C4449"/>
    <w:rsid w:val="007C445E"/>
    <w:rsid w:val="007C457C"/>
    <w:rsid w:val="007C4DDB"/>
    <w:rsid w:val="007C51EF"/>
    <w:rsid w:val="007C532C"/>
    <w:rsid w:val="007C53D6"/>
    <w:rsid w:val="007C5419"/>
    <w:rsid w:val="007C57C7"/>
    <w:rsid w:val="007C5992"/>
    <w:rsid w:val="007C5B79"/>
    <w:rsid w:val="007C5EB6"/>
    <w:rsid w:val="007C5FAF"/>
    <w:rsid w:val="007C63E2"/>
    <w:rsid w:val="007C63E7"/>
    <w:rsid w:val="007C642E"/>
    <w:rsid w:val="007C6958"/>
    <w:rsid w:val="007C6A40"/>
    <w:rsid w:val="007C6DA8"/>
    <w:rsid w:val="007C6F56"/>
    <w:rsid w:val="007C7011"/>
    <w:rsid w:val="007C7043"/>
    <w:rsid w:val="007C71B2"/>
    <w:rsid w:val="007C79BC"/>
    <w:rsid w:val="007C7B4C"/>
    <w:rsid w:val="007C7F2A"/>
    <w:rsid w:val="007C7F82"/>
    <w:rsid w:val="007D0809"/>
    <w:rsid w:val="007D09EC"/>
    <w:rsid w:val="007D0AA5"/>
    <w:rsid w:val="007D0C8A"/>
    <w:rsid w:val="007D0E6E"/>
    <w:rsid w:val="007D0F7C"/>
    <w:rsid w:val="007D0FF3"/>
    <w:rsid w:val="007D1341"/>
    <w:rsid w:val="007D18DA"/>
    <w:rsid w:val="007D1938"/>
    <w:rsid w:val="007D1CA3"/>
    <w:rsid w:val="007D20E7"/>
    <w:rsid w:val="007D2282"/>
    <w:rsid w:val="007D23DF"/>
    <w:rsid w:val="007D27EC"/>
    <w:rsid w:val="007D2A08"/>
    <w:rsid w:val="007D2C4A"/>
    <w:rsid w:val="007D2EA2"/>
    <w:rsid w:val="007D30A3"/>
    <w:rsid w:val="007D3592"/>
    <w:rsid w:val="007D3897"/>
    <w:rsid w:val="007D3B31"/>
    <w:rsid w:val="007D3DFC"/>
    <w:rsid w:val="007D42DC"/>
    <w:rsid w:val="007D42EF"/>
    <w:rsid w:val="007D44F6"/>
    <w:rsid w:val="007D5201"/>
    <w:rsid w:val="007D53D4"/>
    <w:rsid w:val="007D5B27"/>
    <w:rsid w:val="007D5B89"/>
    <w:rsid w:val="007D5D0B"/>
    <w:rsid w:val="007D634F"/>
    <w:rsid w:val="007D651D"/>
    <w:rsid w:val="007D653E"/>
    <w:rsid w:val="007D6609"/>
    <w:rsid w:val="007D667A"/>
    <w:rsid w:val="007D6692"/>
    <w:rsid w:val="007D6D51"/>
    <w:rsid w:val="007D70FC"/>
    <w:rsid w:val="007D7200"/>
    <w:rsid w:val="007D7373"/>
    <w:rsid w:val="007D73A7"/>
    <w:rsid w:val="007D74A9"/>
    <w:rsid w:val="007D7689"/>
    <w:rsid w:val="007D77FD"/>
    <w:rsid w:val="007D7AF1"/>
    <w:rsid w:val="007D7DB9"/>
    <w:rsid w:val="007D7E03"/>
    <w:rsid w:val="007E012A"/>
    <w:rsid w:val="007E0189"/>
    <w:rsid w:val="007E03F6"/>
    <w:rsid w:val="007E04DD"/>
    <w:rsid w:val="007E0B77"/>
    <w:rsid w:val="007E0D12"/>
    <w:rsid w:val="007E0EF6"/>
    <w:rsid w:val="007E0FD7"/>
    <w:rsid w:val="007E1868"/>
    <w:rsid w:val="007E1B0B"/>
    <w:rsid w:val="007E1E44"/>
    <w:rsid w:val="007E21A0"/>
    <w:rsid w:val="007E2272"/>
    <w:rsid w:val="007E24DF"/>
    <w:rsid w:val="007E27C2"/>
    <w:rsid w:val="007E27CC"/>
    <w:rsid w:val="007E29D6"/>
    <w:rsid w:val="007E2B23"/>
    <w:rsid w:val="007E2F31"/>
    <w:rsid w:val="007E33E3"/>
    <w:rsid w:val="007E3A27"/>
    <w:rsid w:val="007E3A62"/>
    <w:rsid w:val="007E3C06"/>
    <w:rsid w:val="007E3DBB"/>
    <w:rsid w:val="007E3F3C"/>
    <w:rsid w:val="007E40FF"/>
    <w:rsid w:val="007E428F"/>
    <w:rsid w:val="007E466D"/>
    <w:rsid w:val="007E46A4"/>
    <w:rsid w:val="007E498B"/>
    <w:rsid w:val="007E49B5"/>
    <w:rsid w:val="007E4B39"/>
    <w:rsid w:val="007E4D2A"/>
    <w:rsid w:val="007E4EF5"/>
    <w:rsid w:val="007E50C5"/>
    <w:rsid w:val="007E5171"/>
    <w:rsid w:val="007E5261"/>
    <w:rsid w:val="007E539B"/>
    <w:rsid w:val="007E554D"/>
    <w:rsid w:val="007E56DF"/>
    <w:rsid w:val="007E575F"/>
    <w:rsid w:val="007E59E1"/>
    <w:rsid w:val="007E5DE1"/>
    <w:rsid w:val="007E5F30"/>
    <w:rsid w:val="007E5F71"/>
    <w:rsid w:val="007E60B8"/>
    <w:rsid w:val="007E6457"/>
    <w:rsid w:val="007E6540"/>
    <w:rsid w:val="007E6906"/>
    <w:rsid w:val="007E69FE"/>
    <w:rsid w:val="007E70FA"/>
    <w:rsid w:val="007E73FC"/>
    <w:rsid w:val="007E755B"/>
    <w:rsid w:val="007E7583"/>
    <w:rsid w:val="007E77D0"/>
    <w:rsid w:val="007E7873"/>
    <w:rsid w:val="007E7C52"/>
    <w:rsid w:val="007F02D0"/>
    <w:rsid w:val="007F0A88"/>
    <w:rsid w:val="007F0A99"/>
    <w:rsid w:val="007F105C"/>
    <w:rsid w:val="007F1150"/>
    <w:rsid w:val="007F1400"/>
    <w:rsid w:val="007F15C8"/>
    <w:rsid w:val="007F1909"/>
    <w:rsid w:val="007F1C79"/>
    <w:rsid w:val="007F1CBA"/>
    <w:rsid w:val="007F1E83"/>
    <w:rsid w:val="007F246D"/>
    <w:rsid w:val="007F271F"/>
    <w:rsid w:val="007F2A38"/>
    <w:rsid w:val="007F2CA8"/>
    <w:rsid w:val="007F3148"/>
    <w:rsid w:val="007F33F1"/>
    <w:rsid w:val="007F34FC"/>
    <w:rsid w:val="007F3553"/>
    <w:rsid w:val="007F3B2F"/>
    <w:rsid w:val="007F3D81"/>
    <w:rsid w:val="007F3F96"/>
    <w:rsid w:val="007F457C"/>
    <w:rsid w:val="007F4C4F"/>
    <w:rsid w:val="007F4D34"/>
    <w:rsid w:val="007F4E92"/>
    <w:rsid w:val="007F5046"/>
    <w:rsid w:val="007F5406"/>
    <w:rsid w:val="007F555E"/>
    <w:rsid w:val="007F56F0"/>
    <w:rsid w:val="007F598D"/>
    <w:rsid w:val="007F5AA1"/>
    <w:rsid w:val="007F5B5C"/>
    <w:rsid w:val="007F5DC6"/>
    <w:rsid w:val="007F6642"/>
    <w:rsid w:val="007F6763"/>
    <w:rsid w:val="007F695B"/>
    <w:rsid w:val="007F6996"/>
    <w:rsid w:val="007F73DE"/>
    <w:rsid w:val="007F747F"/>
    <w:rsid w:val="007F76E4"/>
    <w:rsid w:val="007F7CAD"/>
    <w:rsid w:val="007F7F69"/>
    <w:rsid w:val="008003AC"/>
    <w:rsid w:val="008006E6"/>
    <w:rsid w:val="008006ED"/>
    <w:rsid w:val="00800969"/>
    <w:rsid w:val="00800CEC"/>
    <w:rsid w:val="00800DD1"/>
    <w:rsid w:val="00800DE0"/>
    <w:rsid w:val="00801134"/>
    <w:rsid w:val="0080127C"/>
    <w:rsid w:val="00801562"/>
    <w:rsid w:val="00801727"/>
    <w:rsid w:val="0080188B"/>
    <w:rsid w:val="0080199B"/>
    <w:rsid w:val="00801A72"/>
    <w:rsid w:val="00801CAB"/>
    <w:rsid w:val="00801EA0"/>
    <w:rsid w:val="00801EEF"/>
    <w:rsid w:val="00801F61"/>
    <w:rsid w:val="00802213"/>
    <w:rsid w:val="008023E4"/>
    <w:rsid w:val="0080250D"/>
    <w:rsid w:val="00802995"/>
    <w:rsid w:val="00802B64"/>
    <w:rsid w:val="00802D90"/>
    <w:rsid w:val="00802DC5"/>
    <w:rsid w:val="00803392"/>
    <w:rsid w:val="008039C0"/>
    <w:rsid w:val="00804A63"/>
    <w:rsid w:val="00804B0A"/>
    <w:rsid w:val="00804C30"/>
    <w:rsid w:val="00804DCC"/>
    <w:rsid w:val="00804E53"/>
    <w:rsid w:val="008055D6"/>
    <w:rsid w:val="00805661"/>
    <w:rsid w:val="00805700"/>
    <w:rsid w:val="00805DDB"/>
    <w:rsid w:val="0080671D"/>
    <w:rsid w:val="00806B5C"/>
    <w:rsid w:val="00806D4A"/>
    <w:rsid w:val="00806D7A"/>
    <w:rsid w:val="00806F31"/>
    <w:rsid w:val="00807172"/>
    <w:rsid w:val="008074AB"/>
    <w:rsid w:val="00807709"/>
    <w:rsid w:val="008079DF"/>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6CB"/>
    <w:rsid w:val="0081472C"/>
    <w:rsid w:val="0081487E"/>
    <w:rsid w:val="00814C70"/>
    <w:rsid w:val="00814FA2"/>
    <w:rsid w:val="008150FF"/>
    <w:rsid w:val="0081522D"/>
    <w:rsid w:val="008152DB"/>
    <w:rsid w:val="008152F4"/>
    <w:rsid w:val="00815584"/>
    <w:rsid w:val="00815854"/>
    <w:rsid w:val="00816082"/>
    <w:rsid w:val="0081618D"/>
    <w:rsid w:val="00816310"/>
    <w:rsid w:val="008163F4"/>
    <w:rsid w:val="0081657B"/>
    <w:rsid w:val="008165ED"/>
    <w:rsid w:val="00816771"/>
    <w:rsid w:val="00816848"/>
    <w:rsid w:val="008168B3"/>
    <w:rsid w:val="008169DD"/>
    <w:rsid w:val="00816BCA"/>
    <w:rsid w:val="00816BF2"/>
    <w:rsid w:val="00816D7A"/>
    <w:rsid w:val="00816FB5"/>
    <w:rsid w:val="0081700A"/>
    <w:rsid w:val="0081704B"/>
    <w:rsid w:val="0081759F"/>
    <w:rsid w:val="00817910"/>
    <w:rsid w:val="008179B6"/>
    <w:rsid w:val="00817EB9"/>
    <w:rsid w:val="00817FCE"/>
    <w:rsid w:val="00820113"/>
    <w:rsid w:val="00820315"/>
    <w:rsid w:val="0082052A"/>
    <w:rsid w:val="00820B6D"/>
    <w:rsid w:val="00820D12"/>
    <w:rsid w:val="00820F0C"/>
    <w:rsid w:val="00820FD7"/>
    <w:rsid w:val="0082100A"/>
    <w:rsid w:val="008212E4"/>
    <w:rsid w:val="00821D15"/>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56F9"/>
    <w:rsid w:val="008260DE"/>
    <w:rsid w:val="00826163"/>
    <w:rsid w:val="00826562"/>
    <w:rsid w:val="0082696E"/>
    <w:rsid w:val="00826BAC"/>
    <w:rsid w:val="00826E75"/>
    <w:rsid w:val="00826FBC"/>
    <w:rsid w:val="008271D4"/>
    <w:rsid w:val="008275B3"/>
    <w:rsid w:val="00827A15"/>
    <w:rsid w:val="00827B4F"/>
    <w:rsid w:val="00827FE7"/>
    <w:rsid w:val="008305C6"/>
    <w:rsid w:val="00830793"/>
    <w:rsid w:val="00830878"/>
    <w:rsid w:val="00830A77"/>
    <w:rsid w:val="00830CE0"/>
    <w:rsid w:val="00830CEB"/>
    <w:rsid w:val="00830D38"/>
    <w:rsid w:val="00830F36"/>
    <w:rsid w:val="00831271"/>
    <w:rsid w:val="00831274"/>
    <w:rsid w:val="00831305"/>
    <w:rsid w:val="00831335"/>
    <w:rsid w:val="008314A1"/>
    <w:rsid w:val="008314C1"/>
    <w:rsid w:val="0083150E"/>
    <w:rsid w:val="00831674"/>
    <w:rsid w:val="008317AF"/>
    <w:rsid w:val="00832197"/>
    <w:rsid w:val="008322AA"/>
    <w:rsid w:val="00832494"/>
    <w:rsid w:val="00832520"/>
    <w:rsid w:val="008326D8"/>
    <w:rsid w:val="00832803"/>
    <w:rsid w:val="00833B5D"/>
    <w:rsid w:val="00833EAF"/>
    <w:rsid w:val="008340C9"/>
    <w:rsid w:val="008340F5"/>
    <w:rsid w:val="00834483"/>
    <w:rsid w:val="0083489E"/>
    <w:rsid w:val="00834FAC"/>
    <w:rsid w:val="00835184"/>
    <w:rsid w:val="008351F7"/>
    <w:rsid w:val="00835607"/>
    <w:rsid w:val="008359B6"/>
    <w:rsid w:val="00835D7B"/>
    <w:rsid w:val="0083609F"/>
    <w:rsid w:val="008361BA"/>
    <w:rsid w:val="0083649B"/>
    <w:rsid w:val="008365FF"/>
    <w:rsid w:val="008366F8"/>
    <w:rsid w:val="00836703"/>
    <w:rsid w:val="008368DD"/>
    <w:rsid w:val="008369A1"/>
    <w:rsid w:val="008369F9"/>
    <w:rsid w:val="00836ADD"/>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85E"/>
    <w:rsid w:val="0084292A"/>
    <w:rsid w:val="00842F4D"/>
    <w:rsid w:val="008433BB"/>
    <w:rsid w:val="0084340E"/>
    <w:rsid w:val="00843665"/>
    <w:rsid w:val="00843741"/>
    <w:rsid w:val="00843888"/>
    <w:rsid w:val="00843938"/>
    <w:rsid w:val="00843959"/>
    <w:rsid w:val="0084420C"/>
    <w:rsid w:val="00844331"/>
    <w:rsid w:val="0084466C"/>
    <w:rsid w:val="00845029"/>
    <w:rsid w:val="008451C6"/>
    <w:rsid w:val="00845502"/>
    <w:rsid w:val="0084555B"/>
    <w:rsid w:val="0084562C"/>
    <w:rsid w:val="00845D6E"/>
    <w:rsid w:val="0084607E"/>
    <w:rsid w:val="00846242"/>
    <w:rsid w:val="008463B4"/>
    <w:rsid w:val="0084660F"/>
    <w:rsid w:val="008468DE"/>
    <w:rsid w:val="00846B59"/>
    <w:rsid w:val="00846DD0"/>
    <w:rsid w:val="008470F2"/>
    <w:rsid w:val="0084751E"/>
    <w:rsid w:val="008476FB"/>
    <w:rsid w:val="00847883"/>
    <w:rsid w:val="00847DC6"/>
    <w:rsid w:val="00847F36"/>
    <w:rsid w:val="008505F1"/>
    <w:rsid w:val="00850757"/>
    <w:rsid w:val="00850B07"/>
    <w:rsid w:val="00850C11"/>
    <w:rsid w:val="008512EC"/>
    <w:rsid w:val="00851413"/>
    <w:rsid w:val="0085145F"/>
    <w:rsid w:val="008519F1"/>
    <w:rsid w:val="00851A1A"/>
    <w:rsid w:val="00851A29"/>
    <w:rsid w:val="00851CB4"/>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AD1"/>
    <w:rsid w:val="00854B31"/>
    <w:rsid w:val="00854D92"/>
    <w:rsid w:val="00854DCA"/>
    <w:rsid w:val="00854F1D"/>
    <w:rsid w:val="00854F5B"/>
    <w:rsid w:val="008550E1"/>
    <w:rsid w:val="0085538F"/>
    <w:rsid w:val="00855680"/>
    <w:rsid w:val="00855886"/>
    <w:rsid w:val="00855BCF"/>
    <w:rsid w:val="008561B3"/>
    <w:rsid w:val="00856BB6"/>
    <w:rsid w:val="00856BBD"/>
    <w:rsid w:val="00856D9A"/>
    <w:rsid w:val="00856DCF"/>
    <w:rsid w:val="00856FA1"/>
    <w:rsid w:val="0085713E"/>
    <w:rsid w:val="0085718D"/>
    <w:rsid w:val="008578BC"/>
    <w:rsid w:val="008578E4"/>
    <w:rsid w:val="00857A47"/>
    <w:rsid w:val="00857AFB"/>
    <w:rsid w:val="00857B5A"/>
    <w:rsid w:val="00857C9A"/>
    <w:rsid w:val="00857F0B"/>
    <w:rsid w:val="00860040"/>
    <w:rsid w:val="0086035D"/>
    <w:rsid w:val="008603D3"/>
    <w:rsid w:val="008608AB"/>
    <w:rsid w:val="00860A65"/>
    <w:rsid w:val="00860A68"/>
    <w:rsid w:val="00860B0F"/>
    <w:rsid w:val="00860C24"/>
    <w:rsid w:val="00860ED6"/>
    <w:rsid w:val="00861050"/>
    <w:rsid w:val="00861273"/>
    <w:rsid w:val="0086157F"/>
    <w:rsid w:val="00861EFF"/>
    <w:rsid w:val="0086236F"/>
    <w:rsid w:val="00862877"/>
    <w:rsid w:val="00862B9A"/>
    <w:rsid w:val="00862CA1"/>
    <w:rsid w:val="00862D01"/>
    <w:rsid w:val="00862D31"/>
    <w:rsid w:val="00862DA8"/>
    <w:rsid w:val="00862DB2"/>
    <w:rsid w:val="00862E40"/>
    <w:rsid w:val="00862EAF"/>
    <w:rsid w:val="00862F75"/>
    <w:rsid w:val="00863752"/>
    <w:rsid w:val="00863949"/>
    <w:rsid w:val="00863E0A"/>
    <w:rsid w:val="00864043"/>
    <w:rsid w:val="00864178"/>
    <w:rsid w:val="00865248"/>
    <w:rsid w:val="008657AB"/>
    <w:rsid w:val="00865A32"/>
    <w:rsid w:val="00865AEF"/>
    <w:rsid w:val="00865C05"/>
    <w:rsid w:val="00865DA2"/>
    <w:rsid w:val="00865EA4"/>
    <w:rsid w:val="0086665A"/>
    <w:rsid w:val="00866811"/>
    <w:rsid w:val="0086693C"/>
    <w:rsid w:val="00866D5F"/>
    <w:rsid w:val="00866E26"/>
    <w:rsid w:val="0086709B"/>
    <w:rsid w:val="0086727D"/>
    <w:rsid w:val="0086775F"/>
    <w:rsid w:val="0086780A"/>
    <w:rsid w:val="00867941"/>
    <w:rsid w:val="00867A03"/>
    <w:rsid w:val="00867ADF"/>
    <w:rsid w:val="00867E56"/>
    <w:rsid w:val="00867FBC"/>
    <w:rsid w:val="008703CF"/>
    <w:rsid w:val="00870612"/>
    <w:rsid w:val="00870632"/>
    <w:rsid w:val="00870666"/>
    <w:rsid w:val="00870820"/>
    <w:rsid w:val="00870CAA"/>
    <w:rsid w:val="00870D78"/>
    <w:rsid w:val="00870E64"/>
    <w:rsid w:val="00871157"/>
    <w:rsid w:val="008712F6"/>
    <w:rsid w:val="00871521"/>
    <w:rsid w:val="00871955"/>
    <w:rsid w:val="00871AD1"/>
    <w:rsid w:val="00871C98"/>
    <w:rsid w:val="00871D2B"/>
    <w:rsid w:val="00871D45"/>
    <w:rsid w:val="00872239"/>
    <w:rsid w:val="0087231D"/>
    <w:rsid w:val="008729B7"/>
    <w:rsid w:val="00872C97"/>
    <w:rsid w:val="00872D7C"/>
    <w:rsid w:val="00873025"/>
    <w:rsid w:val="00873523"/>
    <w:rsid w:val="00873700"/>
    <w:rsid w:val="0087375D"/>
    <w:rsid w:val="00873A3A"/>
    <w:rsid w:val="00873B38"/>
    <w:rsid w:val="00873D97"/>
    <w:rsid w:val="00873DFF"/>
    <w:rsid w:val="00873EBC"/>
    <w:rsid w:val="0087434E"/>
    <w:rsid w:val="0087457D"/>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432"/>
    <w:rsid w:val="00877617"/>
    <w:rsid w:val="0087782F"/>
    <w:rsid w:val="00877926"/>
    <w:rsid w:val="00877979"/>
    <w:rsid w:val="00877A09"/>
    <w:rsid w:val="00877BFC"/>
    <w:rsid w:val="008800D4"/>
    <w:rsid w:val="00880113"/>
    <w:rsid w:val="00880ECF"/>
    <w:rsid w:val="00881292"/>
    <w:rsid w:val="0088129D"/>
    <w:rsid w:val="00881371"/>
    <w:rsid w:val="008814FB"/>
    <w:rsid w:val="008816C1"/>
    <w:rsid w:val="00881793"/>
    <w:rsid w:val="00881E6C"/>
    <w:rsid w:val="00881F71"/>
    <w:rsid w:val="008822D4"/>
    <w:rsid w:val="0088249A"/>
    <w:rsid w:val="00882572"/>
    <w:rsid w:val="008827B2"/>
    <w:rsid w:val="008828EC"/>
    <w:rsid w:val="00882C58"/>
    <w:rsid w:val="0088320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2FF"/>
    <w:rsid w:val="00886AA5"/>
    <w:rsid w:val="008870AF"/>
    <w:rsid w:val="00887251"/>
    <w:rsid w:val="008872BD"/>
    <w:rsid w:val="008872C9"/>
    <w:rsid w:val="00887F51"/>
    <w:rsid w:val="0089017F"/>
    <w:rsid w:val="008906F0"/>
    <w:rsid w:val="008906F4"/>
    <w:rsid w:val="008907DA"/>
    <w:rsid w:val="0089093D"/>
    <w:rsid w:val="00890A3B"/>
    <w:rsid w:val="00890C35"/>
    <w:rsid w:val="00890D4D"/>
    <w:rsid w:val="00890F3E"/>
    <w:rsid w:val="00891026"/>
    <w:rsid w:val="008911D5"/>
    <w:rsid w:val="00891234"/>
    <w:rsid w:val="00891255"/>
    <w:rsid w:val="008912D7"/>
    <w:rsid w:val="00891B2F"/>
    <w:rsid w:val="00891D4B"/>
    <w:rsid w:val="00891F2C"/>
    <w:rsid w:val="008920D7"/>
    <w:rsid w:val="00892539"/>
    <w:rsid w:val="0089273A"/>
    <w:rsid w:val="00893007"/>
    <w:rsid w:val="00893658"/>
    <w:rsid w:val="008939A5"/>
    <w:rsid w:val="00893FD6"/>
    <w:rsid w:val="0089404E"/>
    <w:rsid w:val="0089464B"/>
    <w:rsid w:val="008946EF"/>
    <w:rsid w:val="00894707"/>
    <w:rsid w:val="008947F5"/>
    <w:rsid w:val="008955E3"/>
    <w:rsid w:val="008958CB"/>
    <w:rsid w:val="008959B4"/>
    <w:rsid w:val="00895BF0"/>
    <w:rsid w:val="00895E69"/>
    <w:rsid w:val="008962DC"/>
    <w:rsid w:val="00896452"/>
    <w:rsid w:val="0089663F"/>
    <w:rsid w:val="00896A21"/>
    <w:rsid w:val="00896F59"/>
    <w:rsid w:val="00896F72"/>
    <w:rsid w:val="00897024"/>
    <w:rsid w:val="0089719B"/>
    <w:rsid w:val="00897505"/>
    <w:rsid w:val="00897770"/>
    <w:rsid w:val="00897D88"/>
    <w:rsid w:val="00897DC4"/>
    <w:rsid w:val="008A016A"/>
    <w:rsid w:val="008A02A2"/>
    <w:rsid w:val="008A03B4"/>
    <w:rsid w:val="008A046C"/>
    <w:rsid w:val="008A05B6"/>
    <w:rsid w:val="008A06A7"/>
    <w:rsid w:val="008A06B9"/>
    <w:rsid w:val="008A0CC9"/>
    <w:rsid w:val="008A0F8F"/>
    <w:rsid w:val="008A0FF9"/>
    <w:rsid w:val="008A1431"/>
    <w:rsid w:val="008A1692"/>
    <w:rsid w:val="008A1C4F"/>
    <w:rsid w:val="008A1D54"/>
    <w:rsid w:val="008A1E99"/>
    <w:rsid w:val="008A20B4"/>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424"/>
    <w:rsid w:val="008A562C"/>
    <w:rsid w:val="008A571C"/>
    <w:rsid w:val="008A6684"/>
    <w:rsid w:val="008A66FE"/>
    <w:rsid w:val="008A6717"/>
    <w:rsid w:val="008A6B8C"/>
    <w:rsid w:val="008A7059"/>
    <w:rsid w:val="008A71CE"/>
    <w:rsid w:val="008A71EB"/>
    <w:rsid w:val="008A7FCF"/>
    <w:rsid w:val="008B00C2"/>
    <w:rsid w:val="008B0F5E"/>
    <w:rsid w:val="008B1049"/>
    <w:rsid w:val="008B10E5"/>
    <w:rsid w:val="008B1241"/>
    <w:rsid w:val="008B1359"/>
    <w:rsid w:val="008B1758"/>
    <w:rsid w:val="008B1FCB"/>
    <w:rsid w:val="008B2341"/>
    <w:rsid w:val="008B23B5"/>
    <w:rsid w:val="008B2940"/>
    <w:rsid w:val="008B2AAF"/>
    <w:rsid w:val="008B2EC8"/>
    <w:rsid w:val="008B2F2D"/>
    <w:rsid w:val="008B2F31"/>
    <w:rsid w:val="008B304A"/>
    <w:rsid w:val="008B340C"/>
    <w:rsid w:val="008B3765"/>
    <w:rsid w:val="008B3C1C"/>
    <w:rsid w:val="008B3C4E"/>
    <w:rsid w:val="008B4227"/>
    <w:rsid w:val="008B473B"/>
    <w:rsid w:val="008B4805"/>
    <w:rsid w:val="008B4C55"/>
    <w:rsid w:val="008B4D3E"/>
    <w:rsid w:val="008B4D69"/>
    <w:rsid w:val="008B4D9D"/>
    <w:rsid w:val="008B5701"/>
    <w:rsid w:val="008B6087"/>
    <w:rsid w:val="008B62BE"/>
    <w:rsid w:val="008B63FE"/>
    <w:rsid w:val="008B66BF"/>
    <w:rsid w:val="008B675F"/>
    <w:rsid w:val="008B6A29"/>
    <w:rsid w:val="008B6C52"/>
    <w:rsid w:val="008B7102"/>
    <w:rsid w:val="008B7309"/>
    <w:rsid w:val="008B73A1"/>
    <w:rsid w:val="008B747D"/>
    <w:rsid w:val="008B768D"/>
    <w:rsid w:val="008B7C8A"/>
    <w:rsid w:val="008B7F1C"/>
    <w:rsid w:val="008C03BD"/>
    <w:rsid w:val="008C055D"/>
    <w:rsid w:val="008C0D77"/>
    <w:rsid w:val="008C0DDE"/>
    <w:rsid w:val="008C0DEC"/>
    <w:rsid w:val="008C0ECB"/>
    <w:rsid w:val="008C1860"/>
    <w:rsid w:val="008C1A01"/>
    <w:rsid w:val="008C1A91"/>
    <w:rsid w:val="008C1AFD"/>
    <w:rsid w:val="008C1CC6"/>
    <w:rsid w:val="008C1DDE"/>
    <w:rsid w:val="008C1E46"/>
    <w:rsid w:val="008C1E5D"/>
    <w:rsid w:val="008C247E"/>
    <w:rsid w:val="008C28EB"/>
    <w:rsid w:val="008C3289"/>
    <w:rsid w:val="008C35F6"/>
    <w:rsid w:val="008C35FE"/>
    <w:rsid w:val="008C36C1"/>
    <w:rsid w:val="008C39E3"/>
    <w:rsid w:val="008C3A7D"/>
    <w:rsid w:val="008C3F01"/>
    <w:rsid w:val="008C4076"/>
    <w:rsid w:val="008C43D0"/>
    <w:rsid w:val="008C466C"/>
    <w:rsid w:val="008C4928"/>
    <w:rsid w:val="008C4A3D"/>
    <w:rsid w:val="008C4D55"/>
    <w:rsid w:val="008C4D59"/>
    <w:rsid w:val="008C4DC0"/>
    <w:rsid w:val="008C4F6B"/>
    <w:rsid w:val="008C4FAE"/>
    <w:rsid w:val="008C508A"/>
    <w:rsid w:val="008C5141"/>
    <w:rsid w:val="008C581E"/>
    <w:rsid w:val="008C5E7B"/>
    <w:rsid w:val="008C621D"/>
    <w:rsid w:val="008C62E2"/>
    <w:rsid w:val="008C6419"/>
    <w:rsid w:val="008C646D"/>
    <w:rsid w:val="008C648F"/>
    <w:rsid w:val="008C69F0"/>
    <w:rsid w:val="008C6BBC"/>
    <w:rsid w:val="008C6F95"/>
    <w:rsid w:val="008C72DC"/>
    <w:rsid w:val="008C7430"/>
    <w:rsid w:val="008C75E6"/>
    <w:rsid w:val="008C7991"/>
    <w:rsid w:val="008C7A11"/>
    <w:rsid w:val="008C7B0F"/>
    <w:rsid w:val="008C7BCF"/>
    <w:rsid w:val="008C7F76"/>
    <w:rsid w:val="008D00D2"/>
    <w:rsid w:val="008D014E"/>
    <w:rsid w:val="008D035E"/>
    <w:rsid w:val="008D0521"/>
    <w:rsid w:val="008D1481"/>
    <w:rsid w:val="008D14F8"/>
    <w:rsid w:val="008D151A"/>
    <w:rsid w:val="008D1A4E"/>
    <w:rsid w:val="008D1BFB"/>
    <w:rsid w:val="008D1F09"/>
    <w:rsid w:val="008D2080"/>
    <w:rsid w:val="008D2252"/>
    <w:rsid w:val="008D24A5"/>
    <w:rsid w:val="008D31AA"/>
    <w:rsid w:val="008D332F"/>
    <w:rsid w:val="008D355C"/>
    <w:rsid w:val="008D3820"/>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EC4"/>
    <w:rsid w:val="008D7F25"/>
    <w:rsid w:val="008E019D"/>
    <w:rsid w:val="008E01B2"/>
    <w:rsid w:val="008E01DB"/>
    <w:rsid w:val="008E029A"/>
    <w:rsid w:val="008E03BF"/>
    <w:rsid w:val="008E077A"/>
    <w:rsid w:val="008E0917"/>
    <w:rsid w:val="008E0A11"/>
    <w:rsid w:val="008E0B90"/>
    <w:rsid w:val="008E0CC8"/>
    <w:rsid w:val="008E0DB1"/>
    <w:rsid w:val="008E10FE"/>
    <w:rsid w:val="008E12C0"/>
    <w:rsid w:val="008E1552"/>
    <w:rsid w:val="008E165B"/>
    <w:rsid w:val="008E17F4"/>
    <w:rsid w:val="008E2266"/>
    <w:rsid w:val="008E25C5"/>
    <w:rsid w:val="008E25DF"/>
    <w:rsid w:val="008E263A"/>
    <w:rsid w:val="008E26C8"/>
    <w:rsid w:val="008E2771"/>
    <w:rsid w:val="008E2E40"/>
    <w:rsid w:val="008E3023"/>
    <w:rsid w:val="008E32FE"/>
    <w:rsid w:val="008E3576"/>
    <w:rsid w:val="008E35DC"/>
    <w:rsid w:val="008E396B"/>
    <w:rsid w:val="008E3A6B"/>
    <w:rsid w:val="008E3AB4"/>
    <w:rsid w:val="008E3FC0"/>
    <w:rsid w:val="008E4060"/>
    <w:rsid w:val="008E4266"/>
    <w:rsid w:val="008E4466"/>
    <w:rsid w:val="008E4BDE"/>
    <w:rsid w:val="008E4DA5"/>
    <w:rsid w:val="008E4E11"/>
    <w:rsid w:val="008E4E99"/>
    <w:rsid w:val="008E4EC3"/>
    <w:rsid w:val="008E508E"/>
    <w:rsid w:val="008E5378"/>
    <w:rsid w:val="008E537F"/>
    <w:rsid w:val="008E5515"/>
    <w:rsid w:val="008E56C2"/>
    <w:rsid w:val="008E56DA"/>
    <w:rsid w:val="008E5AD0"/>
    <w:rsid w:val="008E5AD7"/>
    <w:rsid w:val="008E5B13"/>
    <w:rsid w:val="008E5BE5"/>
    <w:rsid w:val="008E5C89"/>
    <w:rsid w:val="008E5E4C"/>
    <w:rsid w:val="008E5FCF"/>
    <w:rsid w:val="008E600C"/>
    <w:rsid w:val="008E6389"/>
    <w:rsid w:val="008E644D"/>
    <w:rsid w:val="008E64BB"/>
    <w:rsid w:val="008E654A"/>
    <w:rsid w:val="008E6956"/>
    <w:rsid w:val="008E6B79"/>
    <w:rsid w:val="008E6DA5"/>
    <w:rsid w:val="008E7169"/>
    <w:rsid w:val="008E7512"/>
    <w:rsid w:val="008E75D1"/>
    <w:rsid w:val="008E771A"/>
    <w:rsid w:val="008E784A"/>
    <w:rsid w:val="008F0023"/>
    <w:rsid w:val="008F043A"/>
    <w:rsid w:val="008F09E2"/>
    <w:rsid w:val="008F0A82"/>
    <w:rsid w:val="008F0CCC"/>
    <w:rsid w:val="008F0D6B"/>
    <w:rsid w:val="008F1196"/>
    <w:rsid w:val="008F12DB"/>
    <w:rsid w:val="008F13CE"/>
    <w:rsid w:val="008F1AE0"/>
    <w:rsid w:val="008F1BBF"/>
    <w:rsid w:val="008F1E25"/>
    <w:rsid w:val="008F1FE7"/>
    <w:rsid w:val="008F25D7"/>
    <w:rsid w:val="008F26C8"/>
    <w:rsid w:val="008F2C7C"/>
    <w:rsid w:val="008F2CDB"/>
    <w:rsid w:val="008F2D07"/>
    <w:rsid w:val="008F2DB0"/>
    <w:rsid w:val="008F3009"/>
    <w:rsid w:val="008F3161"/>
    <w:rsid w:val="008F3184"/>
    <w:rsid w:val="008F34F1"/>
    <w:rsid w:val="008F3BBF"/>
    <w:rsid w:val="008F42FA"/>
    <w:rsid w:val="008F430F"/>
    <w:rsid w:val="008F4505"/>
    <w:rsid w:val="008F473C"/>
    <w:rsid w:val="008F4A2D"/>
    <w:rsid w:val="008F4B0A"/>
    <w:rsid w:val="008F4CC9"/>
    <w:rsid w:val="008F509A"/>
    <w:rsid w:val="008F5229"/>
    <w:rsid w:val="008F54D0"/>
    <w:rsid w:val="008F5AA4"/>
    <w:rsid w:val="008F5D60"/>
    <w:rsid w:val="008F64FF"/>
    <w:rsid w:val="008F6592"/>
    <w:rsid w:val="008F6957"/>
    <w:rsid w:val="008F69DD"/>
    <w:rsid w:val="008F69E6"/>
    <w:rsid w:val="008F6B83"/>
    <w:rsid w:val="008F6D93"/>
    <w:rsid w:val="008F722F"/>
    <w:rsid w:val="008F746B"/>
    <w:rsid w:val="008F764B"/>
    <w:rsid w:val="008F76F8"/>
    <w:rsid w:val="008F7E44"/>
    <w:rsid w:val="008F7FA3"/>
    <w:rsid w:val="00900472"/>
    <w:rsid w:val="00900827"/>
    <w:rsid w:val="009008D0"/>
    <w:rsid w:val="009009DE"/>
    <w:rsid w:val="00900C98"/>
    <w:rsid w:val="00900DAE"/>
    <w:rsid w:val="00900EE2"/>
    <w:rsid w:val="009014E6"/>
    <w:rsid w:val="00901C14"/>
    <w:rsid w:val="00901C75"/>
    <w:rsid w:val="00902651"/>
    <w:rsid w:val="009027DC"/>
    <w:rsid w:val="0090297A"/>
    <w:rsid w:val="00902C1C"/>
    <w:rsid w:val="00902C5C"/>
    <w:rsid w:val="00902E40"/>
    <w:rsid w:val="00903320"/>
    <w:rsid w:val="0090338D"/>
    <w:rsid w:val="00903405"/>
    <w:rsid w:val="009034FE"/>
    <w:rsid w:val="00903938"/>
    <w:rsid w:val="009039C7"/>
    <w:rsid w:val="0090403C"/>
    <w:rsid w:val="009041B6"/>
    <w:rsid w:val="0090421C"/>
    <w:rsid w:val="0090470D"/>
    <w:rsid w:val="0090487F"/>
    <w:rsid w:val="00904D14"/>
    <w:rsid w:val="009056FB"/>
    <w:rsid w:val="009058D2"/>
    <w:rsid w:val="00905949"/>
    <w:rsid w:val="00906411"/>
    <w:rsid w:val="009064C9"/>
    <w:rsid w:val="00906821"/>
    <w:rsid w:val="00906CB1"/>
    <w:rsid w:val="00906DA6"/>
    <w:rsid w:val="00906E42"/>
    <w:rsid w:val="0090730C"/>
    <w:rsid w:val="00907457"/>
    <w:rsid w:val="00907520"/>
    <w:rsid w:val="0090763E"/>
    <w:rsid w:val="00907725"/>
    <w:rsid w:val="00907819"/>
    <w:rsid w:val="00907FA6"/>
    <w:rsid w:val="0091044C"/>
    <w:rsid w:val="00910494"/>
    <w:rsid w:val="009108E9"/>
    <w:rsid w:val="00910AD8"/>
    <w:rsid w:val="00911712"/>
    <w:rsid w:val="00911B7A"/>
    <w:rsid w:val="00911C9E"/>
    <w:rsid w:val="0091230A"/>
    <w:rsid w:val="00912498"/>
    <w:rsid w:val="00912604"/>
    <w:rsid w:val="009129B6"/>
    <w:rsid w:val="00912A60"/>
    <w:rsid w:val="00912A91"/>
    <w:rsid w:val="00912D34"/>
    <w:rsid w:val="00912E8D"/>
    <w:rsid w:val="00912FB4"/>
    <w:rsid w:val="0091306D"/>
    <w:rsid w:val="009135C6"/>
    <w:rsid w:val="00913689"/>
    <w:rsid w:val="00913759"/>
    <w:rsid w:val="00913B4C"/>
    <w:rsid w:val="00913B94"/>
    <w:rsid w:val="00913D29"/>
    <w:rsid w:val="00914199"/>
    <w:rsid w:val="009141A1"/>
    <w:rsid w:val="00914243"/>
    <w:rsid w:val="009142BA"/>
    <w:rsid w:val="0091452D"/>
    <w:rsid w:val="0091464F"/>
    <w:rsid w:val="0091498E"/>
    <w:rsid w:val="00915411"/>
    <w:rsid w:val="00915513"/>
    <w:rsid w:val="00915AEE"/>
    <w:rsid w:val="00915B22"/>
    <w:rsid w:val="00915FB9"/>
    <w:rsid w:val="00915FF0"/>
    <w:rsid w:val="00916170"/>
    <w:rsid w:val="00916596"/>
    <w:rsid w:val="00916962"/>
    <w:rsid w:val="00916BD8"/>
    <w:rsid w:val="00916EF2"/>
    <w:rsid w:val="00917091"/>
    <w:rsid w:val="009171B8"/>
    <w:rsid w:val="00917242"/>
    <w:rsid w:val="00917658"/>
    <w:rsid w:val="009178C8"/>
    <w:rsid w:val="00917B3C"/>
    <w:rsid w:val="00917C52"/>
    <w:rsid w:val="009202B7"/>
    <w:rsid w:val="00920527"/>
    <w:rsid w:val="009205B2"/>
    <w:rsid w:val="00920615"/>
    <w:rsid w:val="009207E0"/>
    <w:rsid w:val="00920E65"/>
    <w:rsid w:val="00920FDC"/>
    <w:rsid w:val="0092126F"/>
    <w:rsid w:val="009214FF"/>
    <w:rsid w:val="00921556"/>
    <w:rsid w:val="009219FB"/>
    <w:rsid w:val="00921D3C"/>
    <w:rsid w:val="00921D82"/>
    <w:rsid w:val="009220B7"/>
    <w:rsid w:val="0092261D"/>
    <w:rsid w:val="0092263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52A4"/>
    <w:rsid w:val="00925447"/>
    <w:rsid w:val="0092574F"/>
    <w:rsid w:val="0092591E"/>
    <w:rsid w:val="00925AF1"/>
    <w:rsid w:val="00925B2C"/>
    <w:rsid w:val="00925B96"/>
    <w:rsid w:val="00925D5D"/>
    <w:rsid w:val="00926073"/>
    <w:rsid w:val="0092662C"/>
    <w:rsid w:val="00926806"/>
    <w:rsid w:val="009268FB"/>
    <w:rsid w:val="009269EC"/>
    <w:rsid w:val="00926A9B"/>
    <w:rsid w:val="00926EA3"/>
    <w:rsid w:val="009273EC"/>
    <w:rsid w:val="009274CF"/>
    <w:rsid w:val="00927545"/>
    <w:rsid w:val="00927863"/>
    <w:rsid w:val="00927877"/>
    <w:rsid w:val="00927BBF"/>
    <w:rsid w:val="00927CB3"/>
    <w:rsid w:val="00927D48"/>
    <w:rsid w:val="00927F75"/>
    <w:rsid w:val="009302A0"/>
    <w:rsid w:val="0093057F"/>
    <w:rsid w:val="00930AB6"/>
    <w:rsid w:val="00930AFA"/>
    <w:rsid w:val="00930CB4"/>
    <w:rsid w:val="009310B9"/>
    <w:rsid w:val="00931C3D"/>
    <w:rsid w:val="00931CE1"/>
    <w:rsid w:val="00932047"/>
    <w:rsid w:val="0093204B"/>
    <w:rsid w:val="0093235F"/>
    <w:rsid w:val="0093256F"/>
    <w:rsid w:val="00933173"/>
    <w:rsid w:val="009334A5"/>
    <w:rsid w:val="009336EE"/>
    <w:rsid w:val="00933812"/>
    <w:rsid w:val="00933AD1"/>
    <w:rsid w:val="00933F34"/>
    <w:rsid w:val="00933F4A"/>
    <w:rsid w:val="009341A5"/>
    <w:rsid w:val="009341B2"/>
    <w:rsid w:val="00934277"/>
    <w:rsid w:val="00934345"/>
    <w:rsid w:val="00934593"/>
    <w:rsid w:val="0093459C"/>
    <w:rsid w:val="00934AA0"/>
    <w:rsid w:val="00934EBE"/>
    <w:rsid w:val="0093525C"/>
    <w:rsid w:val="00935689"/>
    <w:rsid w:val="0093576E"/>
    <w:rsid w:val="00935C6F"/>
    <w:rsid w:val="00935CAC"/>
    <w:rsid w:val="00935D44"/>
    <w:rsid w:val="009361CA"/>
    <w:rsid w:val="00936236"/>
    <w:rsid w:val="00936400"/>
    <w:rsid w:val="00936624"/>
    <w:rsid w:val="00936654"/>
    <w:rsid w:val="0093682F"/>
    <w:rsid w:val="00936D01"/>
    <w:rsid w:val="0093734F"/>
    <w:rsid w:val="00937716"/>
    <w:rsid w:val="00937749"/>
    <w:rsid w:val="00937FAA"/>
    <w:rsid w:val="009403BD"/>
    <w:rsid w:val="00940CA3"/>
    <w:rsid w:val="00940D71"/>
    <w:rsid w:val="00940DC6"/>
    <w:rsid w:val="00940F65"/>
    <w:rsid w:val="009411A4"/>
    <w:rsid w:val="00941687"/>
    <w:rsid w:val="009417BA"/>
    <w:rsid w:val="00941C46"/>
    <w:rsid w:val="00941D46"/>
    <w:rsid w:val="00942200"/>
    <w:rsid w:val="009422DA"/>
    <w:rsid w:val="00942462"/>
    <w:rsid w:val="0094280D"/>
    <w:rsid w:val="009429F9"/>
    <w:rsid w:val="00942B8B"/>
    <w:rsid w:val="00942D96"/>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65"/>
    <w:rsid w:val="009449C6"/>
    <w:rsid w:val="00944F12"/>
    <w:rsid w:val="00944FDF"/>
    <w:rsid w:val="009454BB"/>
    <w:rsid w:val="00945D40"/>
    <w:rsid w:val="00945F1F"/>
    <w:rsid w:val="0094600B"/>
    <w:rsid w:val="00946090"/>
    <w:rsid w:val="00946428"/>
    <w:rsid w:val="009465F2"/>
    <w:rsid w:val="00946ACE"/>
    <w:rsid w:val="00946B07"/>
    <w:rsid w:val="00947083"/>
    <w:rsid w:val="0094749B"/>
    <w:rsid w:val="009474DA"/>
    <w:rsid w:val="0094754E"/>
    <w:rsid w:val="00947679"/>
    <w:rsid w:val="00947850"/>
    <w:rsid w:val="009478FE"/>
    <w:rsid w:val="00947C64"/>
    <w:rsid w:val="00947FCF"/>
    <w:rsid w:val="009500A2"/>
    <w:rsid w:val="00950DD7"/>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4D6"/>
    <w:rsid w:val="0095394D"/>
    <w:rsid w:val="00953A10"/>
    <w:rsid w:val="00953B4F"/>
    <w:rsid w:val="00953C2C"/>
    <w:rsid w:val="00953E69"/>
    <w:rsid w:val="00953F76"/>
    <w:rsid w:val="00954473"/>
    <w:rsid w:val="0095468D"/>
    <w:rsid w:val="00954692"/>
    <w:rsid w:val="00954861"/>
    <w:rsid w:val="0095494C"/>
    <w:rsid w:val="00954E7D"/>
    <w:rsid w:val="00954F88"/>
    <w:rsid w:val="0095548C"/>
    <w:rsid w:val="0095593C"/>
    <w:rsid w:val="009560A8"/>
    <w:rsid w:val="009560DC"/>
    <w:rsid w:val="00956475"/>
    <w:rsid w:val="009565AA"/>
    <w:rsid w:val="00956689"/>
    <w:rsid w:val="00956972"/>
    <w:rsid w:val="00956CC9"/>
    <w:rsid w:val="00957263"/>
    <w:rsid w:val="00957373"/>
    <w:rsid w:val="0095791A"/>
    <w:rsid w:val="00957EDD"/>
    <w:rsid w:val="00957F0B"/>
    <w:rsid w:val="0096048C"/>
    <w:rsid w:val="0096064A"/>
    <w:rsid w:val="00960991"/>
    <w:rsid w:val="00960AC5"/>
    <w:rsid w:val="00960B06"/>
    <w:rsid w:val="00960BC1"/>
    <w:rsid w:val="00960D7B"/>
    <w:rsid w:val="00960DCC"/>
    <w:rsid w:val="009611D8"/>
    <w:rsid w:val="00961295"/>
    <w:rsid w:val="009613D2"/>
    <w:rsid w:val="009616D9"/>
    <w:rsid w:val="009617BF"/>
    <w:rsid w:val="00961AEA"/>
    <w:rsid w:val="00961AFE"/>
    <w:rsid w:val="00961C21"/>
    <w:rsid w:val="00961E4F"/>
    <w:rsid w:val="00961E6A"/>
    <w:rsid w:val="00962281"/>
    <w:rsid w:val="00962568"/>
    <w:rsid w:val="00962727"/>
    <w:rsid w:val="009629F2"/>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95"/>
    <w:rsid w:val="009660D4"/>
    <w:rsid w:val="009662CF"/>
    <w:rsid w:val="00966595"/>
    <w:rsid w:val="009666B3"/>
    <w:rsid w:val="00966B1C"/>
    <w:rsid w:val="009671DE"/>
    <w:rsid w:val="009673CD"/>
    <w:rsid w:val="009676F3"/>
    <w:rsid w:val="00967ADB"/>
    <w:rsid w:val="00967C5E"/>
    <w:rsid w:val="00967C7A"/>
    <w:rsid w:val="00967CAE"/>
    <w:rsid w:val="009705C2"/>
    <w:rsid w:val="00970961"/>
    <w:rsid w:val="00970A4F"/>
    <w:rsid w:val="00970B8B"/>
    <w:rsid w:val="00970C01"/>
    <w:rsid w:val="00970E7C"/>
    <w:rsid w:val="009715C8"/>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80B"/>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B5A"/>
    <w:rsid w:val="00977D9D"/>
    <w:rsid w:val="00980834"/>
    <w:rsid w:val="00980839"/>
    <w:rsid w:val="009809E7"/>
    <w:rsid w:val="00980B7F"/>
    <w:rsid w:val="00980D08"/>
    <w:rsid w:val="009814E3"/>
    <w:rsid w:val="009816D9"/>
    <w:rsid w:val="00981BEC"/>
    <w:rsid w:val="00981DAD"/>
    <w:rsid w:val="00981DFA"/>
    <w:rsid w:val="00981E07"/>
    <w:rsid w:val="00982182"/>
    <w:rsid w:val="00982396"/>
    <w:rsid w:val="00983961"/>
    <w:rsid w:val="00983DA6"/>
    <w:rsid w:val="00984052"/>
    <w:rsid w:val="009840FF"/>
    <w:rsid w:val="0098412D"/>
    <w:rsid w:val="009842EF"/>
    <w:rsid w:val="009846AF"/>
    <w:rsid w:val="0098487E"/>
    <w:rsid w:val="00984AED"/>
    <w:rsid w:val="00984CA7"/>
    <w:rsid w:val="00984E6C"/>
    <w:rsid w:val="00984F91"/>
    <w:rsid w:val="00985174"/>
    <w:rsid w:val="009851EB"/>
    <w:rsid w:val="009853A8"/>
    <w:rsid w:val="0098544E"/>
    <w:rsid w:val="00985518"/>
    <w:rsid w:val="0098571A"/>
    <w:rsid w:val="00985C29"/>
    <w:rsid w:val="00985E97"/>
    <w:rsid w:val="009862C9"/>
    <w:rsid w:val="009863DE"/>
    <w:rsid w:val="00986551"/>
    <w:rsid w:val="0098658A"/>
    <w:rsid w:val="009867BA"/>
    <w:rsid w:val="00986A53"/>
    <w:rsid w:val="00986B52"/>
    <w:rsid w:val="00986D46"/>
    <w:rsid w:val="00986EB9"/>
    <w:rsid w:val="00986F77"/>
    <w:rsid w:val="00987189"/>
    <w:rsid w:val="009873A3"/>
    <w:rsid w:val="009874E9"/>
    <w:rsid w:val="0098775C"/>
    <w:rsid w:val="009877D5"/>
    <w:rsid w:val="00987923"/>
    <w:rsid w:val="00987B15"/>
    <w:rsid w:val="00987E40"/>
    <w:rsid w:val="00990218"/>
    <w:rsid w:val="009903A4"/>
    <w:rsid w:val="0099047E"/>
    <w:rsid w:val="00990563"/>
    <w:rsid w:val="009905A5"/>
    <w:rsid w:val="0099089F"/>
    <w:rsid w:val="0099093C"/>
    <w:rsid w:val="00990BD2"/>
    <w:rsid w:val="00990CA5"/>
    <w:rsid w:val="00990CA6"/>
    <w:rsid w:val="00990DAF"/>
    <w:rsid w:val="00991287"/>
    <w:rsid w:val="00991577"/>
    <w:rsid w:val="00991695"/>
    <w:rsid w:val="0099183F"/>
    <w:rsid w:val="00991BA0"/>
    <w:rsid w:val="00991D8F"/>
    <w:rsid w:val="00992382"/>
    <w:rsid w:val="009923EF"/>
    <w:rsid w:val="0099261B"/>
    <w:rsid w:val="009927F0"/>
    <w:rsid w:val="00992D91"/>
    <w:rsid w:val="00992F02"/>
    <w:rsid w:val="00993463"/>
    <w:rsid w:val="009934BB"/>
    <w:rsid w:val="0099373B"/>
    <w:rsid w:val="009938AB"/>
    <w:rsid w:val="00993908"/>
    <w:rsid w:val="0099394B"/>
    <w:rsid w:val="00993A72"/>
    <w:rsid w:val="0099431B"/>
    <w:rsid w:val="0099480F"/>
    <w:rsid w:val="00994D63"/>
    <w:rsid w:val="00995012"/>
    <w:rsid w:val="0099517D"/>
    <w:rsid w:val="009954B8"/>
    <w:rsid w:val="00995584"/>
    <w:rsid w:val="00995AB2"/>
    <w:rsid w:val="00995BA5"/>
    <w:rsid w:val="00995E19"/>
    <w:rsid w:val="00995F06"/>
    <w:rsid w:val="0099617F"/>
    <w:rsid w:val="00996265"/>
    <w:rsid w:val="0099644D"/>
    <w:rsid w:val="0099664D"/>
    <w:rsid w:val="00996970"/>
    <w:rsid w:val="0099699A"/>
    <w:rsid w:val="009974CA"/>
    <w:rsid w:val="009976CC"/>
    <w:rsid w:val="0099773E"/>
    <w:rsid w:val="00997746"/>
    <w:rsid w:val="009979A6"/>
    <w:rsid w:val="009A0136"/>
    <w:rsid w:val="009A07CA"/>
    <w:rsid w:val="009A082B"/>
    <w:rsid w:val="009A0858"/>
    <w:rsid w:val="009A0985"/>
    <w:rsid w:val="009A0D4C"/>
    <w:rsid w:val="009A0EBA"/>
    <w:rsid w:val="009A125B"/>
    <w:rsid w:val="009A14EB"/>
    <w:rsid w:val="009A16BB"/>
    <w:rsid w:val="009A18AB"/>
    <w:rsid w:val="009A1A62"/>
    <w:rsid w:val="009A1C0E"/>
    <w:rsid w:val="009A1C65"/>
    <w:rsid w:val="009A1C67"/>
    <w:rsid w:val="009A1CB4"/>
    <w:rsid w:val="009A1CD7"/>
    <w:rsid w:val="009A1CDA"/>
    <w:rsid w:val="009A2219"/>
    <w:rsid w:val="009A222E"/>
    <w:rsid w:val="009A244B"/>
    <w:rsid w:val="009A24C3"/>
    <w:rsid w:val="009A2650"/>
    <w:rsid w:val="009A285B"/>
    <w:rsid w:val="009A2FDA"/>
    <w:rsid w:val="009A2FE1"/>
    <w:rsid w:val="009A32C4"/>
    <w:rsid w:val="009A3310"/>
    <w:rsid w:val="009A341F"/>
    <w:rsid w:val="009A3470"/>
    <w:rsid w:val="009A36A9"/>
    <w:rsid w:val="009A37B0"/>
    <w:rsid w:val="009A3B6D"/>
    <w:rsid w:val="009A4024"/>
    <w:rsid w:val="009A416D"/>
    <w:rsid w:val="009A4263"/>
    <w:rsid w:val="009A47BF"/>
    <w:rsid w:val="009A4A22"/>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258"/>
    <w:rsid w:val="009B2479"/>
    <w:rsid w:val="009B24ED"/>
    <w:rsid w:val="009B253C"/>
    <w:rsid w:val="009B2846"/>
    <w:rsid w:val="009B2A6A"/>
    <w:rsid w:val="009B2B59"/>
    <w:rsid w:val="009B2C69"/>
    <w:rsid w:val="009B327B"/>
    <w:rsid w:val="009B3519"/>
    <w:rsid w:val="009B36EB"/>
    <w:rsid w:val="009B39C1"/>
    <w:rsid w:val="009B454C"/>
    <w:rsid w:val="009B47FB"/>
    <w:rsid w:val="009B4AF4"/>
    <w:rsid w:val="009B4BDC"/>
    <w:rsid w:val="009B4D6D"/>
    <w:rsid w:val="009B4F1E"/>
    <w:rsid w:val="009B53B9"/>
    <w:rsid w:val="009B56A5"/>
    <w:rsid w:val="009B57FD"/>
    <w:rsid w:val="009B5DE3"/>
    <w:rsid w:val="009B60D8"/>
    <w:rsid w:val="009B6177"/>
    <w:rsid w:val="009B6237"/>
    <w:rsid w:val="009B6518"/>
    <w:rsid w:val="009B6646"/>
    <w:rsid w:val="009B66E9"/>
    <w:rsid w:val="009B671D"/>
    <w:rsid w:val="009B689B"/>
    <w:rsid w:val="009B6BF2"/>
    <w:rsid w:val="009B6FE9"/>
    <w:rsid w:val="009B702A"/>
    <w:rsid w:val="009B708E"/>
    <w:rsid w:val="009B70D3"/>
    <w:rsid w:val="009B76E0"/>
    <w:rsid w:val="009B7A8B"/>
    <w:rsid w:val="009B7E86"/>
    <w:rsid w:val="009C027F"/>
    <w:rsid w:val="009C044A"/>
    <w:rsid w:val="009C08A8"/>
    <w:rsid w:val="009C0B7C"/>
    <w:rsid w:val="009C0FDD"/>
    <w:rsid w:val="009C10FD"/>
    <w:rsid w:val="009C14D7"/>
    <w:rsid w:val="009C160E"/>
    <w:rsid w:val="009C1B5B"/>
    <w:rsid w:val="009C1CDC"/>
    <w:rsid w:val="009C1D5E"/>
    <w:rsid w:val="009C2071"/>
    <w:rsid w:val="009C22D0"/>
    <w:rsid w:val="009C250F"/>
    <w:rsid w:val="009C2775"/>
    <w:rsid w:val="009C2E3E"/>
    <w:rsid w:val="009C3174"/>
    <w:rsid w:val="009C31EC"/>
    <w:rsid w:val="009C332C"/>
    <w:rsid w:val="009C34B6"/>
    <w:rsid w:val="009C34CC"/>
    <w:rsid w:val="009C3DDB"/>
    <w:rsid w:val="009C3E2A"/>
    <w:rsid w:val="009C40CB"/>
    <w:rsid w:val="009C4194"/>
    <w:rsid w:val="009C496A"/>
    <w:rsid w:val="009C4B8D"/>
    <w:rsid w:val="009C4C13"/>
    <w:rsid w:val="009C51F3"/>
    <w:rsid w:val="009C523F"/>
    <w:rsid w:val="009C529E"/>
    <w:rsid w:val="009C58E9"/>
    <w:rsid w:val="009C5AC6"/>
    <w:rsid w:val="009C5B93"/>
    <w:rsid w:val="009C5DBC"/>
    <w:rsid w:val="009C5E31"/>
    <w:rsid w:val="009C5EB3"/>
    <w:rsid w:val="009C60AA"/>
    <w:rsid w:val="009C63CF"/>
    <w:rsid w:val="009C6483"/>
    <w:rsid w:val="009C65AA"/>
    <w:rsid w:val="009C67BD"/>
    <w:rsid w:val="009C6907"/>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46"/>
    <w:rsid w:val="009D148F"/>
    <w:rsid w:val="009D1662"/>
    <w:rsid w:val="009D1772"/>
    <w:rsid w:val="009D1AB3"/>
    <w:rsid w:val="009D2340"/>
    <w:rsid w:val="009D2989"/>
    <w:rsid w:val="009D299F"/>
    <w:rsid w:val="009D2C3A"/>
    <w:rsid w:val="009D2C67"/>
    <w:rsid w:val="009D32E0"/>
    <w:rsid w:val="009D3FC1"/>
    <w:rsid w:val="009D40FB"/>
    <w:rsid w:val="009D43C3"/>
    <w:rsid w:val="009D4939"/>
    <w:rsid w:val="009D504E"/>
    <w:rsid w:val="009D530A"/>
    <w:rsid w:val="009D5318"/>
    <w:rsid w:val="009D5380"/>
    <w:rsid w:val="009D5B6D"/>
    <w:rsid w:val="009D5FBD"/>
    <w:rsid w:val="009D651C"/>
    <w:rsid w:val="009D65B7"/>
    <w:rsid w:val="009D68B3"/>
    <w:rsid w:val="009D6914"/>
    <w:rsid w:val="009D7052"/>
    <w:rsid w:val="009D71E0"/>
    <w:rsid w:val="009D75F6"/>
    <w:rsid w:val="009D7907"/>
    <w:rsid w:val="009D79F1"/>
    <w:rsid w:val="009D7DBB"/>
    <w:rsid w:val="009D7F19"/>
    <w:rsid w:val="009E0072"/>
    <w:rsid w:val="009E015A"/>
    <w:rsid w:val="009E0232"/>
    <w:rsid w:val="009E04DB"/>
    <w:rsid w:val="009E09C9"/>
    <w:rsid w:val="009E0B09"/>
    <w:rsid w:val="009E0E4D"/>
    <w:rsid w:val="009E12BE"/>
    <w:rsid w:val="009E191D"/>
    <w:rsid w:val="009E19B0"/>
    <w:rsid w:val="009E19B3"/>
    <w:rsid w:val="009E1CDE"/>
    <w:rsid w:val="009E22EA"/>
    <w:rsid w:val="009E2765"/>
    <w:rsid w:val="009E3284"/>
    <w:rsid w:val="009E374C"/>
    <w:rsid w:val="009E38AB"/>
    <w:rsid w:val="009E390F"/>
    <w:rsid w:val="009E39B5"/>
    <w:rsid w:val="009E3ABD"/>
    <w:rsid w:val="009E3AF9"/>
    <w:rsid w:val="009E3DA1"/>
    <w:rsid w:val="009E3DC7"/>
    <w:rsid w:val="009E3EAB"/>
    <w:rsid w:val="009E3F8C"/>
    <w:rsid w:val="009E4011"/>
    <w:rsid w:val="009E4586"/>
    <w:rsid w:val="009E4634"/>
    <w:rsid w:val="009E4772"/>
    <w:rsid w:val="009E4815"/>
    <w:rsid w:val="009E4859"/>
    <w:rsid w:val="009E4891"/>
    <w:rsid w:val="009E4EDB"/>
    <w:rsid w:val="009E54DD"/>
    <w:rsid w:val="009E5629"/>
    <w:rsid w:val="009E5A2F"/>
    <w:rsid w:val="009E5A86"/>
    <w:rsid w:val="009E5BC0"/>
    <w:rsid w:val="009E63D5"/>
    <w:rsid w:val="009E65FA"/>
    <w:rsid w:val="009E67C4"/>
    <w:rsid w:val="009E68B4"/>
    <w:rsid w:val="009E69E7"/>
    <w:rsid w:val="009E6E98"/>
    <w:rsid w:val="009E6E9B"/>
    <w:rsid w:val="009E741F"/>
    <w:rsid w:val="009E792E"/>
    <w:rsid w:val="009E7DF4"/>
    <w:rsid w:val="009E7E1F"/>
    <w:rsid w:val="009F062A"/>
    <w:rsid w:val="009F0856"/>
    <w:rsid w:val="009F0BDB"/>
    <w:rsid w:val="009F0CAB"/>
    <w:rsid w:val="009F0D85"/>
    <w:rsid w:val="009F0FBE"/>
    <w:rsid w:val="009F1553"/>
    <w:rsid w:val="009F1726"/>
    <w:rsid w:val="009F1990"/>
    <w:rsid w:val="009F1ACF"/>
    <w:rsid w:val="009F1D93"/>
    <w:rsid w:val="009F22E4"/>
    <w:rsid w:val="009F232D"/>
    <w:rsid w:val="009F23CF"/>
    <w:rsid w:val="009F2642"/>
    <w:rsid w:val="009F29F3"/>
    <w:rsid w:val="009F2B75"/>
    <w:rsid w:val="009F336D"/>
    <w:rsid w:val="009F37E3"/>
    <w:rsid w:val="009F3CA5"/>
    <w:rsid w:val="009F401A"/>
    <w:rsid w:val="009F4417"/>
    <w:rsid w:val="009F44C9"/>
    <w:rsid w:val="009F44F0"/>
    <w:rsid w:val="009F45A7"/>
    <w:rsid w:val="009F4D33"/>
    <w:rsid w:val="009F4DF3"/>
    <w:rsid w:val="009F4F8F"/>
    <w:rsid w:val="009F4F97"/>
    <w:rsid w:val="009F532C"/>
    <w:rsid w:val="009F5883"/>
    <w:rsid w:val="009F58A1"/>
    <w:rsid w:val="009F5B7F"/>
    <w:rsid w:val="009F5BEC"/>
    <w:rsid w:val="009F63FA"/>
    <w:rsid w:val="009F66FC"/>
    <w:rsid w:val="009F6CA4"/>
    <w:rsid w:val="009F6DE4"/>
    <w:rsid w:val="009F6E82"/>
    <w:rsid w:val="009F7137"/>
    <w:rsid w:val="009F7178"/>
    <w:rsid w:val="009F718D"/>
    <w:rsid w:val="009F7248"/>
    <w:rsid w:val="009F7251"/>
    <w:rsid w:val="009F73F1"/>
    <w:rsid w:val="009F769D"/>
    <w:rsid w:val="009F77F0"/>
    <w:rsid w:val="009F7D5A"/>
    <w:rsid w:val="00A00361"/>
    <w:rsid w:val="00A005B5"/>
    <w:rsid w:val="00A00746"/>
    <w:rsid w:val="00A00830"/>
    <w:rsid w:val="00A00961"/>
    <w:rsid w:val="00A00AF0"/>
    <w:rsid w:val="00A00D6C"/>
    <w:rsid w:val="00A0105D"/>
    <w:rsid w:val="00A01522"/>
    <w:rsid w:val="00A0184F"/>
    <w:rsid w:val="00A01A07"/>
    <w:rsid w:val="00A01AA7"/>
    <w:rsid w:val="00A01AE4"/>
    <w:rsid w:val="00A01B9F"/>
    <w:rsid w:val="00A01CA6"/>
    <w:rsid w:val="00A020BD"/>
    <w:rsid w:val="00A0257B"/>
    <w:rsid w:val="00A026CC"/>
    <w:rsid w:val="00A0289C"/>
    <w:rsid w:val="00A02C60"/>
    <w:rsid w:val="00A02F19"/>
    <w:rsid w:val="00A0300D"/>
    <w:rsid w:val="00A038B5"/>
    <w:rsid w:val="00A03A3D"/>
    <w:rsid w:val="00A0414F"/>
    <w:rsid w:val="00A042E1"/>
    <w:rsid w:val="00A0477C"/>
    <w:rsid w:val="00A04926"/>
    <w:rsid w:val="00A04E18"/>
    <w:rsid w:val="00A04F7D"/>
    <w:rsid w:val="00A05087"/>
    <w:rsid w:val="00A0550C"/>
    <w:rsid w:val="00A05578"/>
    <w:rsid w:val="00A0595D"/>
    <w:rsid w:val="00A06264"/>
    <w:rsid w:val="00A065B4"/>
    <w:rsid w:val="00A068E2"/>
    <w:rsid w:val="00A06AC6"/>
    <w:rsid w:val="00A06D7E"/>
    <w:rsid w:val="00A06DD8"/>
    <w:rsid w:val="00A06E60"/>
    <w:rsid w:val="00A06FE9"/>
    <w:rsid w:val="00A0736A"/>
    <w:rsid w:val="00A073EE"/>
    <w:rsid w:val="00A073FE"/>
    <w:rsid w:val="00A07515"/>
    <w:rsid w:val="00A0794E"/>
    <w:rsid w:val="00A07B5C"/>
    <w:rsid w:val="00A07CE3"/>
    <w:rsid w:val="00A10318"/>
    <w:rsid w:val="00A10A86"/>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40B"/>
    <w:rsid w:val="00A14546"/>
    <w:rsid w:val="00A1462B"/>
    <w:rsid w:val="00A149A2"/>
    <w:rsid w:val="00A14CB3"/>
    <w:rsid w:val="00A14EBB"/>
    <w:rsid w:val="00A14FF6"/>
    <w:rsid w:val="00A15026"/>
    <w:rsid w:val="00A1504B"/>
    <w:rsid w:val="00A150EC"/>
    <w:rsid w:val="00A152BB"/>
    <w:rsid w:val="00A15749"/>
    <w:rsid w:val="00A15DBE"/>
    <w:rsid w:val="00A15F4B"/>
    <w:rsid w:val="00A1615F"/>
    <w:rsid w:val="00A166B9"/>
    <w:rsid w:val="00A16A49"/>
    <w:rsid w:val="00A16A71"/>
    <w:rsid w:val="00A16EBA"/>
    <w:rsid w:val="00A17736"/>
    <w:rsid w:val="00A177AB"/>
    <w:rsid w:val="00A204EE"/>
    <w:rsid w:val="00A2054D"/>
    <w:rsid w:val="00A205BB"/>
    <w:rsid w:val="00A20616"/>
    <w:rsid w:val="00A2066F"/>
    <w:rsid w:val="00A206A2"/>
    <w:rsid w:val="00A208F0"/>
    <w:rsid w:val="00A20C4A"/>
    <w:rsid w:val="00A20D38"/>
    <w:rsid w:val="00A211EA"/>
    <w:rsid w:val="00A21573"/>
    <w:rsid w:val="00A21836"/>
    <w:rsid w:val="00A2184D"/>
    <w:rsid w:val="00A2194D"/>
    <w:rsid w:val="00A22253"/>
    <w:rsid w:val="00A222AF"/>
    <w:rsid w:val="00A2286A"/>
    <w:rsid w:val="00A22DD2"/>
    <w:rsid w:val="00A22EFB"/>
    <w:rsid w:val="00A23059"/>
    <w:rsid w:val="00A231E5"/>
    <w:rsid w:val="00A231F8"/>
    <w:rsid w:val="00A234B5"/>
    <w:rsid w:val="00A235BA"/>
    <w:rsid w:val="00A2386C"/>
    <w:rsid w:val="00A2388B"/>
    <w:rsid w:val="00A23D6F"/>
    <w:rsid w:val="00A23FA9"/>
    <w:rsid w:val="00A23FC9"/>
    <w:rsid w:val="00A24462"/>
    <w:rsid w:val="00A246D0"/>
    <w:rsid w:val="00A249EA"/>
    <w:rsid w:val="00A24AAC"/>
    <w:rsid w:val="00A24D1E"/>
    <w:rsid w:val="00A24FB1"/>
    <w:rsid w:val="00A25024"/>
    <w:rsid w:val="00A251D5"/>
    <w:rsid w:val="00A252DE"/>
    <w:rsid w:val="00A2533F"/>
    <w:rsid w:val="00A25F04"/>
    <w:rsid w:val="00A261CE"/>
    <w:rsid w:val="00A26284"/>
    <w:rsid w:val="00A262F2"/>
    <w:rsid w:val="00A2648E"/>
    <w:rsid w:val="00A265E1"/>
    <w:rsid w:val="00A26718"/>
    <w:rsid w:val="00A26892"/>
    <w:rsid w:val="00A268DA"/>
    <w:rsid w:val="00A26D2C"/>
    <w:rsid w:val="00A276B7"/>
    <w:rsid w:val="00A276E4"/>
    <w:rsid w:val="00A27763"/>
    <w:rsid w:val="00A279ED"/>
    <w:rsid w:val="00A27D1C"/>
    <w:rsid w:val="00A27F81"/>
    <w:rsid w:val="00A302BB"/>
    <w:rsid w:val="00A304F4"/>
    <w:rsid w:val="00A30B36"/>
    <w:rsid w:val="00A31074"/>
    <w:rsid w:val="00A311F4"/>
    <w:rsid w:val="00A3122E"/>
    <w:rsid w:val="00A31440"/>
    <w:rsid w:val="00A3193D"/>
    <w:rsid w:val="00A31B9D"/>
    <w:rsid w:val="00A31D26"/>
    <w:rsid w:val="00A31FF1"/>
    <w:rsid w:val="00A326F1"/>
    <w:rsid w:val="00A3271D"/>
    <w:rsid w:val="00A32C6E"/>
    <w:rsid w:val="00A33015"/>
    <w:rsid w:val="00A33164"/>
    <w:rsid w:val="00A333A2"/>
    <w:rsid w:val="00A333BC"/>
    <w:rsid w:val="00A334EF"/>
    <w:rsid w:val="00A3351C"/>
    <w:rsid w:val="00A336C3"/>
    <w:rsid w:val="00A337CF"/>
    <w:rsid w:val="00A33F3F"/>
    <w:rsid w:val="00A3418E"/>
    <w:rsid w:val="00A342C5"/>
    <w:rsid w:val="00A3431B"/>
    <w:rsid w:val="00A349A1"/>
    <w:rsid w:val="00A349E2"/>
    <w:rsid w:val="00A3539C"/>
    <w:rsid w:val="00A3563E"/>
    <w:rsid w:val="00A35647"/>
    <w:rsid w:val="00A35B6C"/>
    <w:rsid w:val="00A35EBF"/>
    <w:rsid w:val="00A35FFC"/>
    <w:rsid w:val="00A3625B"/>
    <w:rsid w:val="00A3627E"/>
    <w:rsid w:val="00A362F4"/>
    <w:rsid w:val="00A3669C"/>
    <w:rsid w:val="00A367A1"/>
    <w:rsid w:val="00A36820"/>
    <w:rsid w:val="00A368E7"/>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14"/>
    <w:rsid w:val="00A42D9C"/>
    <w:rsid w:val="00A42F67"/>
    <w:rsid w:val="00A4334F"/>
    <w:rsid w:val="00A433A5"/>
    <w:rsid w:val="00A434AC"/>
    <w:rsid w:val="00A437FC"/>
    <w:rsid w:val="00A4395F"/>
    <w:rsid w:val="00A43ADA"/>
    <w:rsid w:val="00A43D9C"/>
    <w:rsid w:val="00A43E39"/>
    <w:rsid w:val="00A4405D"/>
    <w:rsid w:val="00A4421B"/>
    <w:rsid w:val="00A44578"/>
    <w:rsid w:val="00A44762"/>
    <w:rsid w:val="00A44808"/>
    <w:rsid w:val="00A44974"/>
    <w:rsid w:val="00A44BA6"/>
    <w:rsid w:val="00A44C4E"/>
    <w:rsid w:val="00A45013"/>
    <w:rsid w:val="00A452ED"/>
    <w:rsid w:val="00A45496"/>
    <w:rsid w:val="00A4576A"/>
    <w:rsid w:val="00A4596F"/>
    <w:rsid w:val="00A45D5D"/>
    <w:rsid w:val="00A45FF4"/>
    <w:rsid w:val="00A465D4"/>
    <w:rsid w:val="00A467D4"/>
    <w:rsid w:val="00A467FD"/>
    <w:rsid w:val="00A46B38"/>
    <w:rsid w:val="00A46ED8"/>
    <w:rsid w:val="00A471AF"/>
    <w:rsid w:val="00A47579"/>
    <w:rsid w:val="00A475E5"/>
    <w:rsid w:val="00A4796C"/>
    <w:rsid w:val="00A47A2F"/>
    <w:rsid w:val="00A47E74"/>
    <w:rsid w:val="00A501C9"/>
    <w:rsid w:val="00A502FE"/>
    <w:rsid w:val="00A5030F"/>
    <w:rsid w:val="00A503FB"/>
    <w:rsid w:val="00A504E4"/>
    <w:rsid w:val="00A50523"/>
    <w:rsid w:val="00A5062A"/>
    <w:rsid w:val="00A506B5"/>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1FB"/>
    <w:rsid w:val="00A544FD"/>
    <w:rsid w:val="00A54755"/>
    <w:rsid w:val="00A5475A"/>
    <w:rsid w:val="00A54A2F"/>
    <w:rsid w:val="00A54F6B"/>
    <w:rsid w:val="00A54F6F"/>
    <w:rsid w:val="00A54FBA"/>
    <w:rsid w:val="00A5508C"/>
    <w:rsid w:val="00A550CE"/>
    <w:rsid w:val="00A55CC2"/>
    <w:rsid w:val="00A55E46"/>
    <w:rsid w:val="00A56027"/>
    <w:rsid w:val="00A56058"/>
    <w:rsid w:val="00A561AB"/>
    <w:rsid w:val="00A5639E"/>
    <w:rsid w:val="00A565A7"/>
    <w:rsid w:val="00A566B2"/>
    <w:rsid w:val="00A56BE5"/>
    <w:rsid w:val="00A57069"/>
    <w:rsid w:val="00A5734D"/>
    <w:rsid w:val="00A5737A"/>
    <w:rsid w:val="00A5743F"/>
    <w:rsid w:val="00A577A5"/>
    <w:rsid w:val="00A5799F"/>
    <w:rsid w:val="00A57D84"/>
    <w:rsid w:val="00A57F7C"/>
    <w:rsid w:val="00A6003E"/>
    <w:rsid w:val="00A602FF"/>
    <w:rsid w:val="00A6045E"/>
    <w:rsid w:val="00A60477"/>
    <w:rsid w:val="00A60644"/>
    <w:rsid w:val="00A607C2"/>
    <w:rsid w:val="00A60830"/>
    <w:rsid w:val="00A60D6B"/>
    <w:rsid w:val="00A61492"/>
    <w:rsid w:val="00A61501"/>
    <w:rsid w:val="00A61726"/>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B67"/>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68A"/>
    <w:rsid w:val="00A71AF5"/>
    <w:rsid w:val="00A71B87"/>
    <w:rsid w:val="00A71E2C"/>
    <w:rsid w:val="00A71F55"/>
    <w:rsid w:val="00A7241F"/>
    <w:rsid w:val="00A7293B"/>
    <w:rsid w:val="00A72A75"/>
    <w:rsid w:val="00A72DBF"/>
    <w:rsid w:val="00A73023"/>
    <w:rsid w:val="00A731C1"/>
    <w:rsid w:val="00A733FB"/>
    <w:rsid w:val="00A73507"/>
    <w:rsid w:val="00A735A1"/>
    <w:rsid w:val="00A73761"/>
    <w:rsid w:val="00A737D1"/>
    <w:rsid w:val="00A73830"/>
    <w:rsid w:val="00A73A52"/>
    <w:rsid w:val="00A73AE0"/>
    <w:rsid w:val="00A73B24"/>
    <w:rsid w:val="00A73C61"/>
    <w:rsid w:val="00A73D05"/>
    <w:rsid w:val="00A73E39"/>
    <w:rsid w:val="00A73E5E"/>
    <w:rsid w:val="00A7409B"/>
    <w:rsid w:val="00A743C4"/>
    <w:rsid w:val="00A743EF"/>
    <w:rsid w:val="00A7495A"/>
    <w:rsid w:val="00A74960"/>
    <w:rsid w:val="00A74F88"/>
    <w:rsid w:val="00A75213"/>
    <w:rsid w:val="00A755BB"/>
    <w:rsid w:val="00A75655"/>
    <w:rsid w:val="00A75E65"/>
    <w:rsid w:val="00A75E70"/>
    <w:rsid w:val="00A75FB4"/>
    <w:rsid w:val="00A7626D"/>
    <w:rsid w:val="00A762DC"/>
    <w:rsid w:val="00A76522"/>
    <w:rsid w:val="00A76CC0"/>
    <w:rsid w:val="00A77416"/>
    <w:rsid w:val="00A77468"/>
    <w:rsid w:val="00A7752D"/>
    <w:rsid w:val="00A7755F"/>
    <w:rsid w:val="00A777B5"/>
    <w:rsid w:val="00A7782A"/>
    <w:rsid w:val="00A77979"/>
    <w:rsid w:val="00A77BD8"/>
    <w:rsid w:val="00A77FA9"/>
    <w:rsid w:val="00A802A0"/>
    <w:rsid w:val="00A8061D"/>
    <w:rsid w:val="00A806E1"/>
    <w:rsid w:val="00A809CE"/>
    <w:rsid w:val="00A80B7E"/>
    <w:rsid w:val="00A80E84"/>
    <w:rsid w:val="00A815E0"/>
    <w:rsid w:val="00A8167F"/>
    <w:rsid w:val="00A81865"/>
    <w:rsid w:val="00A81897"/>
    <w:rsid w:val="00A818D0"/>
    <w:rsid w:val="00A821EE"/>
    <w:rsid w:val="00A82E7B"/>
    <w:rsid w:val="00A82F56"/>
    <w:rsid w:val="00A83164"/>
    <w:rsid w:val="00A833D8"/>
    <w:rsid w:val="00A833DF"/>
    <w:rsid w:val="00A835BF"/>
    <w:rsid w:val="00A83DD4"/>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90"/>
    <w:rsid w:val="00A92846"/>
    <w:rsid w:val="00A92FA7"/>
    <w:rsid w:val="00A93757"/>
    <w:rsid w:val="00A938CF"/>
    <w:rsid w:val="00A939F7"/>
    <w:rsid w:val="00A93C9E"/>
    <w:rsid w:val="00A93D50"/>
    <w:rsid w:val="00A9402B"/>
    <w:rsid w:val="00A94916"/>
    <w:rsid w:val="00A949C3"/>
    <w:rsid w:val="00A94EC8"/>
    <w:rsid w:val="00A951CD"/>
    <w:rsid w:val="00A95201"/>
    <w:rsid w:val="00A9522B"/>
    <w:rsid w:val="00A95461"/>
    <w:rsid w:val="00A95487"/>
    <w:rsid w:val="00A954D3"/>
    <w:rsid w:val="00A95555"/>
    <w:rsid w:val="00A9557A"/>
    <w:rsid w:val="00A95619"/>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7E6"/>
    <w:rsid w:val="00A97AAF"/>
    <w:rsid w:val="00A97FA6"/>
    <w:rsid w:val="00AA023A"/>
    <w:rsid w:val="00AA02A7"/>
    <w:rsid w:val="00AA03E5"/>
    <w:rsid w:val="00AA03F6"/>
    <w:rsid w:val="00AA07EC"/>
    <w:rsid w:val="00AA08D9"/>
    <w:rsid w:val="00AA09C4"/>
    <w:rsid w:val="00AA0C27"/>
    <w:rsid w:val="00AA0DF2"/>
    <w:rsid w:val="00AA168B"/>
    <w:rsid w:val="00AA18C0"/>
    <w:rsid w:val="00AA19FA"/>
    <w:rsid w:val="00AA1C83"/>
    <w:rsid w:val="00AA1D46"/>
    <w:rsid w:val="00AA1DF8"/>
    <w:rsid w:val="00AA226D"/>
    <w:rsid w:val="00AA2317"/>
    <w:rsid w:val="00AA2AB2"/>
    <w:rsid w:val="00AA31B6"/>
    <w:rsid w:val="00AA33A3"/>
    <w:rsid w:val="00AA3420"/>
    <w:rsid w:val="00AA3BA2"/>
    <w:rsid w:val="00AA3D8E"/>
    <w:rsid w:val="00AA4040"/>
    <w:rsid w:val="00AA408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DE4"/>
    <w:rsid w:val="00AA6E00"/>
    <w:rsid w:val="00AA6E1E"/>
    <w:rsid w:val="00AA6EC4"/>
    <w:rsid w:val="00AA7124"/>
    <w:rsid w:val="00AA7A67"/>
    <w:rsid w:val="00AA7D37"/>
    <w:rsid w:val="00AA7E33"/>
    <w:rsid w:val="00AB09EF"/>
    <w:rsid w:val="00AB0B65"/>
    <w:rsid w:val="00AB0BC6"/>
    <w:rsid w:val="00AB0C9F"/>
    <w:rsid w:val="00AB0E94"/>
    <w:rsid w:val="00AB14A5"/>
    <w:rsid w:val="00AB1A44"/>
    <w:rsid w:val="00AB1BAC"/>
    <w:rsid w:val="00AB1E9D"/>
    <w:rsid w:val="00AB1FF1"/>
    <w:rsid w:val="00AB2119"/>
    <w:rsid w:val="00AB26A6"/>
    <w:rsid w:val="00AB2A15"/>
    <w:rsid w:val="00AB2F38"/>
    <w:rsid w:val="00AB2FCE"/>
    <w:rsid w:val="00AB3145"/>
    <w:rsid w:val="00AB3709"/>
    <w:rsid w:val="00AB3A84"/>
    <w:rsid w:val="00AB45BF"/>
    <w:rsid w:val="00AB4B9F"/>
    <w:rsid w:val="00AB4ED6"/>
    <w:rsid w:val="00AB5157"/>
    <w:rsid w:val="00AB51A4"/>
    <w:rsid w:val="00AB51AF"/>
    <w:rsid w:val="00AB5282"/>
    <w:rsid w:val="00AB536D"/>
    <w:rsid w:val="00AB542E"/>
    <w:rsid w:val="00AB5D7A"/>
    <w:rsid w:val="00AB5E67"/>
    <w:rsid w:val="00AB63E9"/>
    <w:rsid w:val="00AB675C"/>
    <w:rsid w:val="00AB6903"/>
    <w:rsid w:val="00AB6B48"/>
    <w:rsid w:val="00AB6BF1"/>
    <w:rsid w:val="00AB6C80"/>
    <w:rsid w:val="00AB6F76"/>
    <w:rsid w:val="00AB7697"/>
    <w:rsid w:val="00AB77A7"/>
    <w:rsid w:val="00AB78E4"/>
    <w:rsid w:val="00AB7A90"/>
    <w:rsid w:val="00AB7AF7"/>
    <w:rsid w:val="00AB7C08"/>
    <w:rsid w:val="00AB7F79"/>
    <w:rsid w:val="00AC008A"/>
    <w:rsid w:val="00AC04DA"/>
    <w:rsid w:val="00AC0B92"/>
    <w:rsid w:val="00AC11EE"/>
    <w:rsid w:val="00AC1406"/>
    <w:rsid w:val="00AC1E62"/>
    <w:rsid w:val="00AC1E78"/>
    <w:rsid w:val="00AC22CA"/>
    <w:rsid w:val="00AC2364"/>
    <w:rsid w:val="00AC2423"/>
    <w:rsid w:val="00AC266E"/>
    <w:rsid w:val="00AC2834"/>
    <w:rsid w:val="00AC2DFE"/>
    <w:rsid w:val="00AC2E69"/>
    <w:rsid w:val="00AC3049"/>
    <w:rsid w:val="00AC3620"/>
    <w:rsid w:val="00AC36A8"/>
    <w:rsid w:val="00AC3EFF"/>
    <w:rsid w:val="00AC438F"/>
    <w:rsid w:val="00AC43F2"/>
    <w:rsid w:val="00AC454B"/>
    <w:rsid w:val="00AC55FE"/>
    <w:rsid w:val="00AC563B"/>
    <w:rsid w:val="00AC5C62"/>
    <w:rsid w:val="00AC60FC"/>
    <w:rsid w:val="00AC660D"/>
    <w:rsid w:val="00AC6A5A"/>
    <w:rsid w:val="00AC6CE7"/>
    <w:rsid w:val="00AC6EA0"/>
    <w:rsid w:val="00AC7EB2"/>
    <w:rsid w:val="00AD02F3"/>
    <w:rsid w:val="00AD0372"/>
    <w:rsid w:val="00AD052F"/>
    <w:rsid w:val="00AD0554"/>
    <w:rsid w:val="00AD0741"/>
    <w:rsid w:val="00AD07E8"/>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3F65"/>
    <w:rsid w:val="00AD439D"/>
    <w:rsid w:val="00AD4899"/>
    <w:rsid w:val="00AD4B4B"/>
    <w:rsid w:val="00AD4FC0"/>
    <w:rsid w:val="00AD55A7"/>
    <w:rsid w:val="00AD571D"/>
    <w:rsid w:val="00AD572F"/>
    <w:rsid w:val="00AD5882"/>
    <w:rsid w:val="00AD590B"/>
    <w:rsid w:val="00AD5AF8"/>
    <w:rsid w:val="00AD5BB5"/>
    <w:rsid w:val="00AD5C53"/>
    <w:rsid w:val="00AD5D3D"/>
    <w:rsid w:val="00AD603D"/>
    <w:rsid w:val="00AD6110"/>
    <w:rsid w:val="00AD61AF"/>
    <w:rsid w:val="00AD622D"/>
    <w:rsid w:val="00AD6262"/>
    <w:rsid w:val="00AD631A"/>
    <w:rsid w:val="00AD64D1"/>
    <w:rsid w:val="00AD653A"/>
    <w:rsid w:val="00AD661B"/>
    <w:rsid w:val="00AD67BF"/>
    <w:rsid w:val="00AD6AE1"/>
    <w:rsid w:val="00AD70F9"/>
    <w:rsid w:val="00AD71B9"/>
    <w:rsid w:val="00AD72C6"/>
    <w:rsid w:val="00AD744A"/>
    <w:rsid w:val="00AD7951"/>
    <w:rsid w:val="00AD7A04"/>
    <w:rsid w:val="00AD7A72"/>
    <w:rsid w:val="00AD7A85"/>
    <w:rsid w:val="00AD7AFD"/>
    <w:rsid w:val="00AD7D4E"/>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38B"/>
    <w:rsid w:val="00AE387B"/>
    <w:rsid w:val="00AE3D51"/>
    <w:rsid w:val="00AE3DDB"/>
    <w:rsid w:val="00AE3F92"/>
    <w:rsid w:val="00AE44B6"/>
    <w:rsid w:val="00AE48E3"/>
    <w:rsid w:val="00AE4903"/>
    <w:rsid w:val="00AE4B12"/>
    <w:rsid w:val="00AE504D"/>
    <w:rsid w:val="00AE54D5"/>
    <w:rsid w:val="00AE5716"/>
    <w:rsid w:val="00AE57AC"/>
    <w:rsid w:val="00AE5A37"/>
    <w:rsid w:val="00AE5B2A"/>
    <w:rsid w:val="00AE5DB5"/>
    <w:rsid w:val="00AE5E0C"/>
    <w:rsid w:val="00AE5EB0"/>
    <w:rsid w:val="00AE63A6"/>
    <w:rsid w:val="00AE63A7"/>
    <w:rsid w:val="00AE67BB"/>
    <w:rsid w:val="00AE6870"/>
    <w:rsid w:val="00AE69BA"/>
    <w:rsid w:val="00AE69F7"/>
    <w:rsid w:val="00AE6B73"/>
    <w:rsid w:val="00AE6CF4"/>
    <w:rsid w:val="00AE6E22"/>
    <w:rsid w:val="00AE7094"/>
    <w:rsid w:val="00AE70D3"/>
    <w:rsid w:val="00AE723B"/>
    <w:rsid w:val="00AE7959"/>
    <w:rsid w:val="00AE79C1"/>
    <w:rsid w:val="00AE7A62"/>
    <w:rsid w:val="00AE7EE8"/>
    <w:rsid w:val="00AF015E"/>
    <w:rsid w:val="00AF01A6"/>
    <w:rsid w:val="00AF0726"/>
    <w:rsid w:val="00AF0F7F"/>
    <w:rsid w:val="00AF1097"/>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72"/>
    <w:rsid w:val="00AF2E88"/>
    <w:rsid w:val="00AF2F31"/>
    <w:rsid w:val="00AF3639"/>
    <w:rsid w:val="00AF36C7"/>
    <w:rsid w:val="00AF3769"/>
    <w:rsid w:val="00AF3902"/>
    <w:rsid w:val="00AF3AB8"/>
    <w:rsid w:val="00AF3BDB"/>
    <w:rsid w:val="00AF3CEB"/>
    <w:rsid w:val="00AF3CF3"/>
    <w:rsid w:val="00AF40C9"/>
    <w:rsid w:val="00AF452D"/>
    <w:rsid w:val="00AF469D"/>
    <w:rsid w:val="00AF46E9"/>
    <w:rsid w:val="00AF47ED"/>
    <w:rsid w:val="00AF4823"/>
    <w:rsid w:val="00AF48F6"/>
    <w:rsid w:val="00AF501E"/>
    <w:rsid w:val="00AF5159"/>
    <w:rsid w:val="00AF535D"/>
    <w:rsid w:val="00AF546E"/>
    <w:rsid w:val="00AF54A1"/>
    <w:rsid w:val="00AF5513"/>
    <w:rsid w:val="00AF5549"/>
    <w:rsid w:val="00AF5941"/>
    <w:rsid w:val="00AF5E6B"/>
    <w:rsid w:val="00AF6490"/>
    <w:rsid w:val="00AF6BCE"/>
    <w:rsid w:val="00AF7251"/>
    <w:rsid w:val="00AF73DC"/>
    <w:rsid w:val="00AF795C"/>
    <w:rsid w:val="00AF7C12"/>
    <w:rsid w:val="00AF7C6C"/>
    <w:rsid w:val="00AF7E26"/>
    <w:rsid w:val="00AF7F81"/>
    <w:rsid w:val="00AF7FD4"/>
    <w:rsid w:val="00B004C6"/>
    <w:rsid w:val="00B00DF2"/>
    <w:rsid w:val="00B01057"/>
    <w:rsid w:val="00B0147B"/>
    <w:rsid w:val="00B017FB"/>
    <w:rsid w:val="00B01854"/>
    <w:rsid w:val="00B019F0"/>
    <w:rsid w:val="00B01DCB"/>
    <w:rsid w:val="00B01EBC"/>
    <w:rsid w:val="00B01EF2"/>
    <w:rsid w:val="00B023A9"/>
    <w:rsid w:val="00B023F5"/>
    <w:rsid w:val="00B0270D"/>
    <w:rsid w:val="00B027E0"/>
    <w:rsid w:val="00B027EF"/>
    <w:rsid w:val="00B02CF5"/>
    <w:rsid w:val="00B02DA1"/>
    <w:rsid w:val="00B035FA"/>
    <w:rsid w:val="00B039EE"/>
    <w:rsid w:val="00B03B0D"/>
    <w:rsid w:val="00B0404F"/>
    <w:rsid w:val="00B0421A"/>
    <w:rsid w:val="00B04507"/>
    <w:rsid w:val="00B04B1A"/>
    <w:rsid w:val="00B04C1E"/>
    <w:rsid w:val="00B04C9D"/>
    <w:rsid w:val="00B04E55"/>
    <w:rsid w:val="00B04E8B"/>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07F9B"/>
    <w:rsid w:val="00B10496"/>
    <w:rsid w:val="00B111C1"/>
    <w:rsid w:val="00B113B5"/>
    <w:rsid w:val="00B11801"/>
    <w:rsid w:val="00B11B6C"/>
    <w:rsid w:val="00B11F09"/>
    <w:rsid w:val="00B121E1"/>
    <w:rsid w:val="00B12393"/>
    <w:rsid w:val="00B1239F"/>
    <w:rsid w:val="00B12413"/>
    <w:rsid w:val="00B12558"/>
    <w:rsid w:val="00B1255B"/>
    <w:rsid w:val="00B126A2"/>
    <w:rsid w:val="00B1290C"/>
    <w:rsid w:val="00B12E99"/>
    <w:rsid w:val="00B13624"/>
    <w:rsid w:val="00B138F3"/>
    <w:rsid w:val="00B13A2B"/>
    <w:rsid w:val="00B13A34"/>
    <w:rsid w:val="00B13D8F"/>
    <w:rsid w:val="00B141C4"/>
    <w:rsid w:val="00B1461C"/>
    <w:rsid w:val="00B14797"/>
    <w:rsid w:val="00B14C44"/>
    <w:rsid w:val="00B14C55"/>
    <w:rsid w:val="00B15759"/>
    <w:rsid w:val="00B1589B"/>
    <w:rsid w:val="00B15A60"/>
    <w:rsid w:val="00B15A67"/>
    <w:rsid w:val="00B15D4D"/>
    <w:rsid w:val="00B15FEC"/>
    <w:rsid w:val="00B16046"/>
    <w:rsid w:val="00B16084"/>
    <w:rsid w:val="00B16978"/>
    <w:rsid w:val="00B16A51"/>
    <w:rsid w:val="00B16B2C"/>
    <w:rsid w:val="00B170CD"/>
    <w:rsid w:val="00B1715A"/>
    <w:rsid w:val="00B173A5"/>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1"/>
    <w:rsid w:val="00B246C6"/>
    <w:rsid w:val="00B24735"/>
    <w:rsid w:val="00B24BE6"/>
    <w:rsid w:val="00B24DC1"/>
    <w:rsid w:val="00B24F7A"/>
    <w:rsid w:val="00B25089"/>
    <w:rsid w:val="00B25192"/>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57A"/>
    <w:rsid w:val="00B31620"/>
    <w:rsid w:val="00B31951"/>
    <w:rsid w:val="00B31FA6"/>
    <w:rsid w:val="00B32087"/>
    <w:rsid w:val="00B320F3"/>
    <w:rsid w:val="00B321D1"/>
    <w:rsid w:val="00B322E8"/>
    <w:rsid w:val="00B326AB"/>
    <w:rsid w:val="00B32981"/>
    <w:rsid w:val="00B32C08"/>
    <w:rsid w:val="00B32CF2"/>
    <w:rsid w:val="00B32E44"/>
    <w:rsid w:val="00B33106"/>
    <w:rsid w:val="00B33122"/>
    <w:rsid w:val="00B3357A"/>
    <w:rsid w:val="00B33783"/>
    <w:rsid w:val="00B33788"/>
    <w:rsid w:val="00B33BB6"/>
    <w:rsid w:val="00B33BCB"/>
    <w:rsid w:val="00B3404C"/>
    <w:rsid w:val="00B342A7"/>
    <w:rsid w:val="00B342A8"/>
    <w:rsid w:val="00B3483A"/>
    <w:rsid w:val="00B34B4C"/>
    <w:rsid w:val="00B34FD6"/>
    <w:rsid w:val="00B35985"/>
    <w:rsid w:val="00B35B30"/>
    <w:rsid w:val="00B35C69"/>
    <w:rsid w:val="00B362BB"/>
    <w:rsid w:val="00B3657E"/>
    <w:rsid w:val="00B36586"/>
    <w:rsid w:val="00B372E7"/>
    <w:rsid w:val="00B376EF"/>
    <w:rsid w:val="00B377D8"/>
    <w:rsid w:val="00B37878"/>
    <w:rsid w:val="00B37AE2"/>
    <w:rsid w:val="00B37CC1"/>
    <w:rsid w:val="00B37E64"/>
    <w:rsid w:val="00B37EF0"/>
    <w:rsid w:val="00B40A5C"/>
    <w:rsid w:val="00B40F2C"/>
    <w:rsid w:val="00B41712"/>
    <w:rsid w:val="00B41A0C"/>
    <w:rsid w:val="00B41FD5"/>
    <w:rsid w:val="00B42114"/>
    <w:rsid w:val="00B425FB"/>
    <w:rsid w:val="00B425FF"/>
    <w:rsid w:val="00B42E75"/>
    <w:rsid w:val="00B42EF2"/>
    <w:rsid w:val="00B43115"/>
    <w:rsid w:val="00B4313A"/>
    <w:rsid w:val="00B432E1"/>
    <w:rsid w:val="00B43415"/>
    <w:rsid w:val="00B43897"/>
    <w:rsid w:val="00B439B5"/>
    <w:rsid w:val="00B43D2C"/>
    <w:rsid w:val="00B43DFD"/>
    <w:rsid w:val="00B44396"/>
    <w:rsid w:val="00B446AD"/>
    <w:rsid w:val="00B446C7"/>
    <w:rsid w:val="00B4488A"/>
    <w:rsid w:val="00B44B18"/>
    <w:rsid w:val="00B44D32"/>
    <w:rsid w:val="00B4538D"/>
    <w:rsid w:val="00B453E8"/>
    <w:rsid w:val="00B459F8"/>
    <w:rsid w:val="00B45ABF"/>
    <w:rsid w:val="00B45BED"/>
    <w:rsid w:val="00B45CB4"/>
    <w:rsid w:val="00B45D25"/>
    <w:rsid w:val="00B45E03"/>
    <w:rsid w:val="00B45FDB"/>
    <w:rsid w:val="00B4684B"/>
    <w:rsid w:val="00B46946"/>
    <w:rsid w:val="00B475DF"/>
    <w:rsid w:val="00B47D2C"/>
    <w:rsid w:val="00B47E27"/>
    <w:rsid w:val="00B47FF9"/>
    <w:rsid w:val="00B5029F"/>
    <w:rsid w:val="00B504EF"/>
    <w:rsid w:val="00B50595"/>
    <w:rsid w:val="00B5070E"/>
    <w:rsid w:val="00B50722"/>
    <w:rsid w:val="00B507C2"/>
    <w:rsid w:val="00B5087E"/>
    <w:rsid w:val="00B50C7A"/>
    <w:rsid w:val="00B518AB"/>
    <w:rsid w:val="00B51CCB"/>
    <w:rsid w:val="00B51DAD"/>
    <w:rsid w:val="00B51E7A"/>
    <w:rsid w:val="00B520CB"/>
    <w:rsid w:val="00B52486"/>
    <w:rsid w:val="00B52797"/>
    <w:rsid w:val="00B52A00"/>
    <w:rsid w:val="00B52E57"/>
    <w:rsid w:val="00B53211"/>
    <w:rsid w:val="00B532C5"/>
    <w:rsid w:val="00B5358A"/>
    <w:rsid w:val="00B535A2"/>
    <w:rsid w:val="00B538A6"/>
    <w:rsid w:val="00B53BB4"/>
    <w:rsid w:val="00B53BDF"/>
    <w:rsid w:val="00B53CAB"/>
    <w:rsid w:val="00B540C4"/>
    <w:rsid w:val="00B5413B"/>
    <w:rsid w:val="00B542A3"/>
    <w:rsid w:val="00B54731"/>
    <w:rsid w:val="00B54C5F"/>
    <w:rsid w:val="00B54CC3"/>
    <w:rsid w:val="00B54F05"/>
    <w:rsid w:val="00B550B3"/>
    <w:rsid w:val="00B55184"/>
    <w:rsid w:val="00B554E2"/>
    <w:rsid w:val="00B554F6"/>
    <w:rsid w:val="00B558B4"/>
    <w:rsid w:val="00B55C72"/>
    <w:rsid w:val="00B55DE7"/>
    <w:rsid w:val="00B55F7C"/>
    <w:rsid w:val="00B56608"/>
    <w:rsid w:val="00B56A97"/>
    <w:rsid w:val="00B56DD5"/>
    <w:rsid w:val="00B56E6B"/>
    <w:rsid w:val="00B56FC9"/>
    <w:rsid w:val="00B57059"/>
    <w:rsid w:val="00B57087"/>
    <w:rsid w:val="00B5713F"/>
    <w:rsid w:val="00B576F3"/>
    <w:rsid w:val="00B60085"/>
    <w:rsid w:val="00B60424"/>
    <w:rsid w:val="00B6084E"/>
    <w:rsid w:val="00B60894"/>
    <w:rsid w:val="00B6124B"/>
    <w:rsid w:val="00B616D5"/>
    <w:rsid w:val="00B61855"/>
    <w:rsid w:val="00B619F7"/>
    <w:rsid w:val="00B61AFB"/>
    <w:rsid w:val="00B61B7F"/>
    <w:rsid w:val="00B61DD7"/>
    <w:rsid w:val="00B61DDC"/>
    <w:rsid w:val="00B61FBB"/>
    <w:rsid w:val="00B621D5"/>
    <w:rsid w:val="00B6242A"/>
    <w:rsid w:val="00B62A6A"/>
    <w:rsid w:val="00B62B72"/>
    <w:rsid w:val="00B63DD4"/>
    <w:rsid w:val="00B63E0F"/>
    <w:rsid w:val="00B6447C"/>
    <w:rsid w:val="00B64971"/>
    <w:rsid w:val="00B651AB"/>
    <w:rsid w:val="00B6521C"/>
    <w:rsid w:val="00B6538D"/>
    <w:rsid w:val="00B65605"/>
    <w:rsid w:val="00B65B63"/>
    <w:rsid w:val="00B65D1D"/>
    <w:rsid w:val="00B65D84"/>
    <w:rsid w:val="00B65DCF"/>
    <w:rsid w:val="00B65DFB"/>
    <w:rsid w:val="00B664A4"/>
    <w:rsid w:val="00B665F0"/>
    <w:rsid w:val="00B66861"/>
    <w:rsid w:val="00B669C8"/>
    <w:rsid w:val="00B669F9"/>
    <w:rsid w:val="00B66BD6"/>
    <w:rsid w:val="00B66BE7"/>
    <w:rsid w:val="00B66D92"/>
    <w:rsid w:val="00B66F90"/>
    <w:rsid w:val="00B67305"/>
    <w:rsid w:val="00B67311"/>
    <w:rsid w:val="00B67411"/>
    <w:rsid w:val="00B67509"/>
    <w:rsid w:val="00B677AD"/>
    <w:rsid w:val="00B67E53"/>
    <w:rsid w:val="00B67F4A"/>
    <w:rsid w:val="00B7023A"/>
    <w:rsid w:val="00B705D6"/>
    <w:rsid w:val="00B70E53"/>
    <w:rsid w:val="00B715F1"/>
    <w:rsid w:val="00B718FA"/>
    <w:rsid w:val="00B71ABF"/>
    <w:rsid w:val="00B71DC2"/>
    <w:rsid w:val="00B71E21"/>
    <w:rsid w:val="00B71E8C"/>
    <w:rsid w:val="00B71FAC"/>
    <w:rsid w:val="00B7215B"/>
    <w:rsid w:val="00B72388"/>
    <w:rsid w:val="00B72602"/>
    <w:rsid w:val="00B727CB"/>
    <w:rsid w:val="00B7283C"/>
    <w:rsid w:val="00B72A2D"/>
    <w:rsid w:val="00B72A67"/>
    <w:rsid w:val="00B72D20"/>
    <w:rsid w:val="00B737CC"/>
    <w:rsid w:val="00B739C7"/>
    <w:rsid w:val="00B73AB7"/>
    <w:rsid w:val="00B73CBB"/>
    <w:rsid w:val="00B73D4D"/>
    <w:rsid w:val="00B73EA1"/>
    <w:rsid w:val="00B73F7A"/>
    <w:rsid w:val="00B74137"/>
    <w:rsid w:val="00B742BD"/>
    <w:rsid w:val="00B743B4"/>
    <w:rsid w:val="00B74407"/>
    <w:rsid w:val="00B74F5B"/>
    <w:rsid w:val="00B755A6"/>
    <w:rsid w:val="00B755AB"/>
    <w:rsid w:val="00B75EDF"/>
    <w:rsid w:val="00B760B1"/>
    <w:rsid w:val="00B7623F"/>
    <w:rsid w:val="00B76259"/>
    <w:rsid w:val="00B76315"/>
    <w:rsid w:val="00B7646A"/>
    <w:rsid w:val="00B7682A"/>
    <w:rsid w:val="00B76CDC"/>
    <w:rsid w:val="00B76CDE"/>
    <w:rsid w:val="00B76DD1"/>
    <w:rsid w:val="00B76E3B"/>
    <w:rsid w:val="00B76F96"/>
    <w:rsid w:val="00B77494"/>
    <w:rsid w:val="00B7769E"/>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A15"/>
    <w:rsid w:val="00B82CF4"/>
    <w:rsid w:val="00B83075"/>
    <w:rsid w:val="00B831D6"/>
    <w:rsid w:val="00B83247"/>
    <w:rsid w:val="00B83445"/>
    <w:rsid w:val="00B83536"/>
    <w:rsid w:val="00B838C3"/>
    <w:rsid w:val="00B841BD"/>
    <w:rsid w:val="00B84308"/>
    <w:rsid w:val="00B84429"/>
    <w:rsid w:val="00B84573"/>
    <w:rsid w:val="00B84687"/>
    <w:rsid w:val="00B84746"/>
    <w:rsid w:val="00B847AC"/>
    <w:rsid w:val="00B849BA"/>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28A"/>
    <w:rsid w:val="00B90375"/>
    <w:rsid w:val="00B903AA"/>
    <w:rsid w:val="00B9052F"/>
    <w:rsid w:val="00B9056B"/>
    <w:rsid w:val="00B90965"/>
    <w:rsid w:val="00B909E2"/>
    <w:rsid w:val="00B90A24"/>
    <w:rsid w:val="00B90D77"/>
    <w:rsid w:val="00B91020"/>
    <w:rsid w:val="00B91102"/>
    <w:rsid w:val="00B91375"/>
    <w:rsid w:val="00B91594"/>
    <w:rsid w:val="00B91ABE"/>
    <w:rsid w:val="00B92207"/>
    <w:rsid w:val="00B927A3"/>
    <w:rsid w:val="00B927E9"/>
    <w:rsid w:val="00B92A07"/>
    <w:rsid w:val="00B930E5"/>
    <w:rsid w:val="00B9320C"/>
    <w:rsid w:val="00B93661"/>
    <w:rsid w:val="00B93BFE"/>
    <w:rsid w:val="00B94228"/>
    <w:rsid w:val="00B9432A"/>
    <w:rsid w:val="00B94376"/>
    <w:rsid w:val="00B947D0"/>
    <w:rsid w:val="00B94EAF"/>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385"/>
    <w:rsid w:val="00BA0688"/>
    <w:rsid w:val="00BA06FE"/>
    <w:rsid w:val="00BA0B4E"/>
    <w:rsid w:val="00BA0D1F"/>
    <w:rsid w:val="00BA0EE8"/>
    <w:rsid w:val="00BA1513"/>
    <w:rsid w:val="00BA1828"/>
    <w:rsid w:val="00BA1ACB"/>
    <w:rsid w:val="00BA23DE"/>
    <w:rsid w:val="00BA24BA"/>
    <w:rsid w:val="00BA294A"/>
    <w:rsid w:val="00BA29C6"/>
    <w:rsid w:val="00BA316D"/>
    <w:rsid w:val="00BA33DB"/>
    <w:rsid w:val="00BA3426"/>
    <w:rsid w:val="00BA3A87"/>
    <w:rsid w:val="00BA3B9D"/>
    <w:rsid w:val="00BA3E04"/>
    <w:rsid w:val="00BA3E52"/>
    <w:rsid w:val="00BA405E"/>
    <w:rsid w:val="00BA41F3"/>
    <w:rsid w:val="00BA468B"/>
    <w:rsid w:val="00BA4886"/>
    <w:rsid w:val="00BA4B5B"/>
    <w:rsid w:val="00BA4C90"/>
    <w:rsid w:val="00BA4D72"/>
    <w:rsid w:val="00BA5005"/>
    <w:rsid w:val="00BA56FA"/>
    <w:rsid w:val="00BA5738"/>
    <w:rsid w:val="00BA594F"/>
    <w:rsid w:val="00BA5BFF"/>
    <w:rsid w:val="00BA6068"/>
    <w:rsid w:val="00BA6579"/>
    <w:rsid w:val="00BA667A"/>
    <w:rsid w:val="00BA66E2"/>
    <w:rsid w:val="00BA67C2"/>
    <w:rsid w:val="00BA7181"/>
    <w:rsid w:val="00BA730C"/>
    <w:rsid w:val="00BA78D7"/>
    <w:rsid w:val="00BA7C75"/>
    <w:rsid w:val="00BA7E16"/>
    <w:rsid w:val="00BA7E7D"/>
    <w:rsid w:val="00BB0799"/>
    <w:rsid w:val="00BB0E3F"/>
    <w:rsid w:val="00BB0F61"/>
    <w:rsid w:val="00BB116D"/>
    <w:rsid w:val="00BB128C"/>
    <w:rsid w:val="00BB159C"/>
    <w:rsid w:val="00BB15DA"/>
    <w:rsid w:val="00BB1947"/>
    <w:rsid w:val="00BB1AE3"/>
    <w:rsid w:val="00BB1DE1"/>
    <w:rsid w:val="00BB1EB5"/>
    <w:rsid w:val="00BB1EBA"/>
    <w:rsid w:val="00BB21F6"/>
    <w:rsid w:val="00BB22DC"/>
    <w:rsid w:val="00BB2A93"/>
    <w:rsid w:val="00BB2BF6"/>
    <w:rsid w:val="00BB2C93"/>
    <w:rsid w:val="00BB2D73"/>
    <w:rsid w:val="00BB2E98"/>
    <w:rsid w:val="00BB30B2"/>
    <w:rsid w:val="00BB3184"/>
    <w:rsid w:val="00BB32EC"/>
    <w:rsid w:val="00BB346B"/>
    <w:rsid w:val="00BB3511"/>
    <w:rsid w:val="00BB36E4"/>
    <w:rsid w:val="00BB371C"/>
    <w:rsid w:val="00BB3CFB"/>
    <w:rsid w:val="00BB44F7"/>
    <w:rsid w:val="00BB494D"/>
    <w:rsid w:val="00BB49B4"/>
    <w:rsid w:val="00BB4AFE"/>
    <w:rsid w:val="00BB4B15"/>
    <w:rsid w:val="00BB5229"/>
    <w:rsid w:val="00BB53CB"/>
    <w:rsid w:val="00BB5696"/>
    <w:rsid w:val="00BB5A22"/>
    <w:rsid w:val="00BB5E17"/>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CCA"/>
    <w:rsid w:val="00BB7EE5"/>
    <w:rsid w:val="00BB7F0C"/>
    <w:rsid w:val="00BC0079"/>
    <w:rsid w:val="00BC008F"/>
    <w:rsid w:val="00BC00D6"/>
    <w:rsid w:val="00BC052C"/>
    <w:rsid w:val="00BC087F"/>
    <w:rsid w:val="00BC0E04"/>
    <w:rsid w:val="00BC111E"/>
    <w:rsid w:val="00BC1669"/>
    <w:rsid w:val="00BC1B4D"/>
    <w:rsid w:val="00BC1DDF"/>
    <w:rsid w:val="00BC1DF3"/>
    <w:rsid w:val="00BC257F"/>
    <w:rsid w:val="00BC2887"/>
    <w:rsid w:val="00BC292B"/>
    <w:rsid w:val="00BC2968"/>
    <w:rsid w:val="00BC2A77"/>
    <w:rsid w:val="00BC2BA5"/>
    <w:rsid w:val="00BC2E9F"/>
    <w:rsid w:val="00BC30B7"/>
    <w:rsid w:val="00BC3572"/>
    <w:rsid w:val="00BC3587"/>
    <w:rsid w:val="00BC370F"/>
    <w:rsid w:val="00BC3AB2"/>
    <w:rsid w:val="00BC41A0"/>
    <w:rsid w:val="00BC4424"/>
    <w:rsid w:val="00BC52E7"/>
    <w:rsid w:val="00BC52EA"/>
    <w:rsid w:val="00BC657B"/>
    <w:rsid w:val="00BC67B6"/>
    <w:rsid w:val="00BC72F0"/>
    <w:rsid w:val="00BC77CB"/>
    <w:rsid w:val="00BC787F"/>
    <w:rsid w:val="00BC78BE"/>
    <w:rsid w:val="00BC7921"/>
    <w:rsid w:val="00BC7B23"/>
    <w:rsid w:val="00BC7B97"/>
    <w:rsid w:val="00BC7D42"/>
    <w:rsid w:val="00BC7EA2"/>
    <w:rsid w:val="00BC7F14"/>
    <w:rsid w:val="00BC7F50"/>
    <w:rsid w:val="00BD001D"/>
    <w:rsid w:val="00BD00C2"/>
    <w:rsid w:val="00BD0B22"/>
    <w:rsid w:val="00BD0C22"/>
    <w:rsid w:val="00BD0E12"/>
    <w:rsid w:val="00BD0F92"/>
    <w:rsid w:val="00BD1236"/>
    <w:rsid w:val="00BD1316"/>
    <w:rsid w:val="00BD1349"/>
    <w:rsid w:val="00BD1C8E"/>
    <w:rsid w:val="00BD20F3"/>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CF7"/>
    <w:rsid w:val="00BD5D36"/>
    <w:rsid w:val="00BD5FAB"/>
    <w:rsid w:val="00BD62C8"/>
    <w:rsid w:val="00BD634A"/>
    <w:rsid w:val="00BD727E"/>
    <w:rsid w:val="00BD7466"/>
    <w:rsid w:val="00BD7C85"/>
    <w:rsid w:val="00BE02D1"/>
    <w:rsid w:val="00BE04FF"/>
    <w:rsid w:val="00BE0582"/>
    <w:rsid w:val="00BE06FF"/>
    <w:rsid w:val="00BE0A2B"/>
    <w:rsid w:val="00BE0AFE"/>
    <w:rsid w:val="00BE0CC9"/>
    <w:rsid w:val="00BE0EDD"/>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0C9"/>
    <w:rsid w:val="00BE42DA"/>
    <w:rsid w:val="00BE43DD"/>
    <w:rsid w:val="00BE4715"/>
    <w:rsid w:val="00BE4DE2"/>
    <w:rsid w:val="00BE4EBA"/>
    <w:rsid w:val="00BE4FFA"/>
    <w:rsid w:val="00BE53BE"/>
    <w:rsid w:val="00BE5413"/>
    <w:rsid w:val="00BE57AC"/>
    <w:rsid w:val="00BE5803"/>
    <w:rsid w:val="00BE58AC"/>
    <w:rsid w:val="00BE5B59"/>
    <w:rsid w:val="00BE5B85"/>
    <w:rsid w:val="00BE5D11"/>
    <w:rsid w:val="00BE5ECB"/>
    <w:rsid w:val="00BE5F06"/>
    <w:rsid w:val="00BE5F54"/>
    <w:rsid w:val="00BE5F77"/>
    <w:rsid w:val="00BE6054"/>
    <w:rsid w:val="00BE620F"/>
    <w:rsid w:val="00BE6590"/>
    <w:rsid w:val="00BE66D0"/>
    <w:rsid w:val="00BE6A31"/>
    <w:rsid w:val="00BE6B96"/>
    <w:rsid w:val="00BE6C0C"/>
    <w:rsid w:val="00BE7023"/>
    <w:rsid w:val="00BE7047"/>
    <w:rsid w:val="00BE704D"/>
    <w:rsid w:val="00BE7073"/>
    <w:rsid w:val="00BE70CE"/>
    <w:rsid w:val="00BE745C"/>
    <w:rsid w:val="00BE7530"/>
    <w:rsid w:val="00BE7797"/>
    <w:rsid w:val="00BF06D7"/>
    <w:rsid w:val="00BF0C9C"/>
    <w:rsid w:val="00BF10B0"/>
    <w:rsid w:val="00BF132E"/>
    <w:rsid w:val="00BF1C25"/>
    <w:rsid w:val="00BF1F3C"/>
    <w:rsid w:val="00BF245D"/>
    <w:rsid w:val="00BF2B7C"/>
    <w:rsid w:val="00BF2E16"/>
    <w:rsid w:val="00BF31A4"/>
    <w:rsid w:val="00BF3386"/>
    <w:rsid w:val="00BF338E"/>
    <w:rsid w:val="00BF37D1"/>
    <w:rsid w:val="00BF3BE7"/>
    <w:rsid w:val="00BF41D0"/>
    <w:rsid w:val="00BF4427"/>
    <w:rsid w:val="00BF477B"/>
    <w:rsid w:val="00BF485A"/>
    <w:rsid w:val="00BF4AC4"/>
    <w:rsid w:val="00BF4CF0"/>
    <w:rsid w:val="00BF4D05"/>
    <w:rsid w:val="00BF5169"/>
    <w:rsid w:val="00BF5338"/>
    <w:rsid w:val="00BF5BEB"/>
    <w:rsid w:val="00BF5C77"/>
    <w:rsid w:val="00BF626B"/>
    <w:rsid w:val="00BF62EF"/>
    <w:rsid w:val="00BF650B"/>
    <w:rsid w:val="00BF65DB"/>
    <w:rsid w:val="00BF6807"/>
    <w:rsid w:val="00BF6C00"/>
    <w:rsid w:val="00BF6C11"/>
    <w:rsid w:val="00BF6DF4"/>
    <w:rsid w:val="00BF7134"/>
    <w:rsid w:val="00BF7354"/>
    <w:rsid w:val="00BF7615"/>
    <w:rsid w:val="00BF76F1"/>
    <w:rsid w:val="00BF77BB"/>
    <w:rsid w:val="00BF7909"/>
    <w:rsid w:val="00BF7B80"/>
    <w:rsid w:val="00BF7C37"/>
    <w:rsid w:val="00C00460"/>
    <w:rsid w:val="00C007D5"/>
    <w:rsid w:val="00C0087D"/>
    <w:rsid w:val="00C00AF4"/>
    <w:rsid w:val="00C00B28"/>
    <w:rsid w:val="00C00B3D"/>
    <w:rsid w:val="00C00B43"/>
    <w:rsid w:val="00C00C73"/>
    <w:rsid w:val="00C00C91"/>
    <w:rsid w:val="00C00CBA"/>
    <w:rsid w:val="00C0117D"/>
    <w:rsid w:val="00C014A8"/>
    <w:rsid w:val="00C014BE"/>
    <w:rsid w:val="00C01551"/>
    <w:rsid w:val="00C019D3"/>
    <w:rsid w:val="00C01EC5"/>
    <w:rsid w:val="00C01F4F"/>
    <w:rsid w:val="00C0234D"/>
    <w:rsid w:val="00C024AC"/>
    <w:rsid w:val="00C024C6"/>
    <w:rsid w:val="00C026B5"/>
    <w:rsid w:val="00C02772"/>
    <w:rsid w:val="00C028A2"/>
    <w:rsid w:val="00C028D7"/>
    <w:rsid w:val="00C02D68"/>
    <w:rsid w:val="00C02DEE"/>
    <w:rsid w:val="00C02EBF"/>
    <w:rsid w:val="00C03058"/>
    <w:rsid w:val="00C030C2"/>
    <w:rsid w:val="00C030DE"/>
    <w:rsid w:val="00C0331A"/>
    <w:rsid w:val="00C0336D"/>
    <w:rsid w:val="00C034AA"/>
    <w:rsid w:val="00C03CD0"/>
    <w:rsid w:val="00C04002"/>
    <w:rsid w:val="00C04394"/>
    <w:rsid w:val="00C04459"/>
    <w:rsid w:val="00C04556"/>
    <w:rsid w:val="00C045D9"/>
    <w:rsid w:val="00C048D7"/>
    <w:rsid w:val="00C058A3"/>
    <w:rsid w:val="00C05B99"/>
    <w:rsid w:val="00C05D6C"/>
    <w:rsid w:val="00C05FA4"/>
    <w:rsid w:val="00C06550"/>
    <w:rsid w:val="00C066E3"/>
    <w:rsid w:val="00C069C6"/>
    <w:rsid w:val="00C06A52"/>
    <w:rsid w:val="00C07258"/>
    <w:rsid w:val="00C07415"/>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0BD"/>
    <w:rsid w:val="00C11354"/>
    <w:rsid w:val="00C11492"/>
    <w:rsid w:val="00C11567"/>
    <w:rsid w:val="00C11630"/>
    <w:rsid w:val="00C11C97"/>
    <w:rsid w:val="00C11CF6"/>
    <w:rsid w:val="00C12185"/>
    <w:rsid w:val="00C12821"/>
    <w:rsid w:val="00C128C1"/>
    <w:rsid w:val="00C128E6"/>
    <w:rsid w:val="00C12986"/>
    <w:rsid w:val="00C12999"/>
    <w:rsid w:val="00C12EEC"/>
    <w:rsid w:val="00C130B8"/>
    <w:rsid w:val="00C13131"/>
    <w:rsid w:val="00C133DA"/>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458"/>
    <w:rsid w:val="00C16570"/>
    <w:rsid w:val="00C16597"/>
    <w:rsid w:val="00C16623"/>
    <w:rsid w:val="00C16842"/>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3FA1"/>
    <w:rsid w:val="00C242D2"/>
    <w:rsid w:val="00C246AA"/>
    <w:rsid w:val="00C24F49"/>
    <w:rsid w:val="00C24F7D"/>
    <w:rsid w:val="00C24FE5"/>
    <w:rsid w:val="00C253A6"/>
    <w:rsid w:val="00C25406"/>
    <w:rsid w:val="00C25619"/>
    <w:rsid w:val="00C25986"/>
    <w:rsid w:val="00C259C3"/>
    <w:rsid w:val="00C25FE6"/>
    <w:rsid w:val="00C26130"/>
    <w:rsid w:val="00C26313"/>
    <w:rsid w:val="00C263DD"/>
    <w:rsid w:val="00C26416"/>
    <w:rsid w:val="00C26655"/>
    <w:rsid w:val="00C26699"/>
    <w:rsid w:val="00C26CD5"/>
    <w:rsid w:val="00C26E40"/>
    <w:rsid w:val="00C2708F"/>
    <w:rsid w:val="00C27242"/>
    <w:rsid w:val="00C274F4"/>
    <w:rsid w:val="00C27B86"/>
    <w:rsid w:val="00C3012C"/>
    <w:rsid w:val="00C3060C"/>
    <w:rsid w:val="00C308E4"/>
    <w:rsid w:val="00C30928"/>
    <w:rsid w:val="00C3142B"/>
    <w:rsid w:val="00C3149A"/>
    <w:rsid w:val="00C3157E"/>
    <w:rsid w:val="00C3163D"/>
    <w:rsid w:val="00C31943"/>
    <w:rsid w:val="00C31FB1"/>
    <w:rsid w:val="00C3211D"/>
    <w:rsid w:val="00C3259B"/>
    <w:rsid w:val="00C3278B"/>
    <w:rsid w:val="00C32800"/>
    <w:rsid w:val="00C32995"/>
    <w:rsid w:val="00C32B17"/>
    <w:rsid w:val="00C32DFF"/>
    <w:rsid w:val="00C32F75"/>
    <w:rsid w:val="00C330AB"/>
    <w:rsid w:val="00C331F6"/>
    <w:rsid w:val="00C33493"/>
    <w:rsid w:val="00C33B2A"/>
    <w:rsid w:val="00C33B75"/>
    <w:rsid w:val="00C33FDF"/>
    <w:rsid w:val="00C3400D"/>
    <w:rsid w:val="00C3417A"/>
    <w:rsid w:val="00C342A5"/>
    <w:rsid w:val="00C34658"/>
    <w:rsid w:val="00C348ED"/>
    <w:rsid w:val="00C349C5"/>
    <w:rsid w:val="00C34BD1"/>
    <w:rsid w:val="00C34C8E"/>
    <w:rsid w:val="00C34CE7"/>
    <w:rsid w:val="00C34EC9"/>
    <w:rsid w:val="00C34ED6"/>
    <w:rsid w:val="00C356F9"/>
    <w:rsid w:val="00C357B8"/>
    <w:rsid w:val="00C357D0"/>
    <w:rsid w:val="00C36109"/>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458"/>
    <w:rsid w:val="00C42868"/>
    <w:rsid w:val="00C429A2"/>
    <w:rsid w:val="00C432BA"/>
    <w:rsid w:val="00C4333C"/>
    <w:rsid w:val="00C4358E"/>
    <w:rsid w:val="00C437A8"/>
    <w:rsid w:val="00C438BD"/>
    <w:rsid w:val="00C43C05"/>
    <w:rsid w:val="00C43C23"/>
    <w:rsid w:val="00C43C6C"/>
    <w:rsid w:val="00C43F9F"/>
    <w:rsid w:val="00C44081"/>
    <w:rsid w:val="00C44182"/>
    <w:rsid w:val="00C4445B"/>
    <w:rsid w:val="00C445EB"/>
    <w:rsid w:val="00C449CF"/>
    <w:rsid w:val="00C453B3"/>
    <w:rsid w:val="00C4540E"/>
    <w:rsid w:val="00C454A3"/>
    <w:rsid w:val="00C455CE"/>
    <w:rsid w:val="00C45706"/>
    <w:rsid w:val="00C457C2"/>
    <w:rsid w:val="00C45870"/>
    <w:rsid w:val="00C45A19"/>
    <w:rsid w:val="00C45A3C"/>
    <w:rsid w:val="00C45C08"/>
    <w:rsid w:val="00C45D85"/>
    <w:rsid w:val="00C462FB"/>
    <w:rsid w:val="00C4690C"/>
    <w:rsid w:val="00C46A83"/>
    <w:rsid w:val="00C46C35"/>
    <w:rsid w:val="00C46EE0"/>
    <w:rsid w:val="00C46EE5"/>
    <w:rsid w:val="00C46FB6"/>
    <w:rsid w:val="00C4745D"/>
    <w:rsid w:val="00C4746A"/>
    <w:rsid w:val="00C47C00"/>
    <w:rsid w:val="00C50840"/>
    <w:rsid w:val="00C50A90"/>
    <w:rsid w:val="00C50AC9"/>
    <w:rsid w:val="00C50C38"/>
    <w:rsid w:val="00C50FD2"/>
    <w:rsid w:val="00C5107F"/>
    <w:rsid w:val="00C51370"/>
    <w:rsid w:val="00C518B6"/>
    <w:rsid w:val="00C51AD7"/>
    <w:rsid w:val="00C51BAE"/>
    <w:rsid w:val="00C51D72"/>
    <w:rsid w:val="00C51FF0"/>
    <w:rsid w:val="00C520C3"/>
    <w:rsid w:val="00C521EB"/>
    <w:rsid w:val="00C5230C"/>
    <w:rsid w:val="00C527C8"/>
    <w:rsid w:val="00C52824"/>
    <w:rsid w:val="00C52831"/>
    <w:rsid w:val="00C52E33"/>
    <w:rsid w:val="00C53146"/>
    <w:rsid w:val="00C53738"/>
    <w:rsid w:val="00C53ADD"/>
    <w:rsid w:val="00C53E05"/>
    <w:rsid w:val="00C54096"/>
    <w:rsid w:val="00C54388"/>
    <w:rsid w:val="00C5447C"/>
    <w:rsid w:val="00C547D5"/>
    <w:rsid w:val="00C54841"/>
    <w:rsid w:val="00C54D47"/>
    <w:rsid w:val="00C54F5F"/>
    <w:rsid w:val="00C55389"/>
    <w:rsid w:val="00C55685"/>
    <w:rsid w:val="00C5568E"/>
    <w:rsid w:val="00C556A8"/>
    <w:rsid w:val="00C5576F"/>
    <w:rsid w:val="00C55AB9"/>
    <w:rsid w:val="00C55B60"/>
    <w:rsid w:val="00C561A5"/>
    <w:rsid w:val="00C56881"/>
    <w:rsid w:val="00C56C23"/>
    <w:rsid w:val="00C57635"/>
    <w:rsid w:val="00C578B3"/>
    <w:rsid w:val="00C57C8C"/>
    <w:rsid w:val="00C57D81"/>
    <w:rsid w:val="00C57F30"/>
    <w:rsid w:val="00C57FFD"/>
    <w:rsid w:val="00C6094D"/>
    <w:rsid w:val="00C60A1E"/>
    <w:rsid w:val="00C60DBC"/>
    <w:rsid w:val="00C60ED5"/>
    <w:rsid w:val="00C60F2C"/>
    <w:rsid w:val="00C60F74"/>
    <w:rsid w:val="00C610DC"/>
    <w:rsid w:val="00C61201"/>
    <w:rsid w:val="00C618C2"/>
    <w:rsid w:val="00C61C1D"/>
    <w:rsid w:val="00C61E13"/>
    <w:rsid w:val="00C61F0B"/>
    <w:rsid w:val="00C61F13"/>
    <w:rsid w:val="00C62031"/>
    <w:rsid w:val="00C6219D"/>
    <w:rsid w:val="00C62810"/>
    <w:rsid w:val="00C62C82"/>
    <w:rsid w:val="00C62DFE"/>
    <w:rsid w:val="00C63101"/>
    <w:rsid w:val="00C63720"/>
    <w:rsid w:val="00C63755"/>
    <w:rsid w:val="00C63CE2"/>
    <w:rsid w:val="00C64287"/>
    <w:rsid w:val="00C6454B"/>
    <w:rsid w:val="00C64F3C"/>
    <w:rsid w:val="00C65135"/>
    <w:rsid w:val="00C652C2"/>
    <w:rsid w:val="00C65AA3"/>
    <w:rsid w:val="00C65AD4"/>
    <w:rsid w:val="00C65C97"/>
    <w:rsid w:val="00C6633D"/>
    <w:rsid w:val="00C66383"/>
    <w:rsid w:val="00C66525"/>
    <w:rsid w:val="00C666FD"/>
    <w:rsid w:val="00C66738"/>
    <w:rsid w:val="00C66974"/>
    <w:rsid w:val="00C66B54"/>
    <w:rsid w:val="00C6704E"/>
    <w:rsid w:val="00C672AA"/>
    <w:rsid w:val="00C674B9"/>
    <w:rsid w:val="00C67897"/>
    <w:rsid w:val="00C67955"/>
    <w:rsid w:val="00C705DB"/>
    <w:rsid w:val="00C70873"/>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8FE"/>
    <w:rsid w:val="00C73BFF"/>
    <w:rsid w:val="00C73DD7"/>
    <w:rsid w:val="00C73F21"/>
    <w:rsid w:val="00C74B16"/>
    <w:rsid w:val="00C74BE0"/>
    <w:rsid w:val="00C75002"/>
    <w:rsid w:val="00C754CA"/>
    <w:rsid w:val="00C755C7"/>
    <w:rsid w:val="00C75641"/>
    <w:rsid w:val="00C7575F"/>
    <w:rsid w:val="00C75ED0"/>
    <w:rsid w:val="00C760FF"/>
    <w:rsid w:val="00C76384"/>
    <w:rsid w:val="00C767AC"/>
    <w:rsid w:val="00C76A2C"/>
    <w:rsid w:val="00C76B3F"/>
    <w:rsid w:val="00C76C02"/>
    <w:rsid w:val="00C76C57"/>
    <w:rsid w:val="00C76CF9"/>
    <w:rsid w:val="00C76F98"/>
    <w:rsid w:val="00C76FC8"/>
    <w:rsid w:val="00C7737E"/>
    <w:rsid w:val="00C777CB"/>
    <w:rsid w:val="00C7797D"/>
    <w:rsid w:val="00C77DBB"/>
    <w:rsid w:val="00C77E78"/>
    <w:rsid w:val="00C804BD"/>
    <w:rsid w:val="00C80571"/>
    <w:rsid w:val="00C80C24"/>
    <w:rsid w:val="00C80E40"/>
    <w:rsid w:val="00C81179"/>
    <w:rsid w:val="00C814C3"/>
    <w:rsid w:val="00C81B05"/>
    <w:rsid w:val="00C81B2E"/>
    <w:rsid w:val="00C81E9C"/>
    <w:rsid w:val="00C81EF5"/>
    <w:rsid w:val="00C82055"/>
    <w:rsid w:val="00C82071"/>
    <w:rsid w:val="00C82476"/>
    <w:rsid w:val="00C828E1"/>
    <w:rsid w:val="00C82B95"/>
    <w:rsid w:val="00C82C33"/>
    <w:rsid w:val="00C82FD7"/>
    <w:rsid w:val="00C83492"/>
    <w:rsid w:val="00C834D3"/>
    <w:rsid w:val="00C8379C"/>
    <w:rsid w:val="00C839F9"/>
    <w:rsid w:val="00C83F64"/>
    <w:rsid w:val="00C841F3"/>
    <w:rsid w:val="00C84640"/>
    <w:rsid w:val="00C84682"/>
    <w:rsid w:val="00C846DB"/>
    <w:rsid w:val="00C847F8"/>
    <w:rsid w:val="00C84AA1"/>
    <w:rsid w:val="00C84B38"/>
    <w:rsid w:val="00C84F68"/>
    <w:rsid w:val="00C85189"/>
    <w:rsid w:val="00C85999"/>
    <w:rsid w:val="00C85B6A"/>
    <w:rsid w:val="00C85DCC"/>
    <w:rsid w:val="00C85E57"/>
    <w:rsid w:val="00C86017"/>
    <w:rsid w:val="00C860F2"/>
    <w:rsid w:val="00C861C6"/>
    <w:rsid w:val="00C862E3"/>
    <w:rsid w:val="00C862EA"/>
    <w:rsid w:val="00C863C1"/>
    <w:rsid w:val="00C86658"/>
    <w:rsid w:val="00C86DEB"/>
    <w:rsid w:val="00C872B4"/>
    <w:rsid w:val="00C875B2"/>
    <w:rsid w:val="00C87ADB"/>
    <w:rsid w:val="00C90341"/>
    <w:rsid w:val="00C905E3"/>
    <w:rsid w:val="00C9072F"/>
    <w:rsid w:val="00C907A1"/>
    <w:rsid w:val="00C90857"/>
    <w:rsid w:val="00C90B09"/>
    <w:rsid w:val="00C90E60"/>
    <w:rsid w:val="00C90F6A"/>
    <w:rsid w:val="00C91253"/>
    <w:rsid w:val="00C91958"/>
    <w:rsid w:val="00C923D6"/>
    <w:rsid w:val="00C925E2"/>
    <w:rsid w:val="00C92D88"/>
    <w:rsid w:val="00C92DB8"/>
    <w:rsid w:val="00C931CD"/>
    <w:rsid w:val="00C932D2"/>
    <w:rsid w:val="00C93611"/>
    <w:rsid w:val="00C936A0"/>
    <w:rsid w:val="00C93889"/>
    <w:rsid w:val="00C93C8E"/>
    <w:rsid w:val="00C948C4"/>
    <w:rsid w:val="00C949B7"/>
    <w:rsid w:val="00C95254"/>
    <w:rsid w:val="00C95899"/>
    <w:rsid w:val="00C95903"/>
    <w:rsid w:val="00C95DDB"/>
    <w:rsid w:val="00C95E4A"/>
    <w:rsid w:val="00C95FC5"/>
    <w:rsid w:val="00C96786"/>
    <w:rsid w:val="00C96DA8"/>
    <w:rsid w:val="00C973B5"/>
    <w:rsid w:val="00C9761A"/>
    <w:rsid w:val="00C977CC"/>
    <w:rsid w:val="00C97EC5"/>
    <w:rsid w:val="00C97EF8"/>
    <w:rsid w:val="00CA012A"/>
    <w:rsid w:val="00CA06EC"/>
    <w:rsid w:val="00CA0A6E"/>
    <w:rsid w:val="00CA0AA8"/>
    <w:rsid w:val="00CA0B86"/>
    <w:rsid w:val="00CA0F63"/>
    <w:rsid w:val="00CA12C1"/>
    <w:rsid w:val="00CA1569"/>
    <w:rsid w:val="00CA19DB"/>
    <w:rsid w:val="00CA1B7E"/>
    <w:rsid w:val="00CA1BCC"/>
    <w:rsid w:val="00CA1C95"/>
    <w:rsid w:val="00CA1E99"/>
    <w:rsid w:val="00CA26A7"/>
    <w:rsid w:val="00CA30D9"/>
    <w:rsid w:val="00CA3368"/>
    <w:rsid w:val="00CA336B"/>
    <w:rsid w:val="00CA34F9"/>
    <w:rsid w:val="00CA3CC5"/>
    <w:rsid w:val="00CA4371"/>
    <w:rsid w:val="00CA4721"/>
    <w:rsid w:val="00CA4789"/>
    <w:rsid w:val="00CA4C47"/>
    <w:rsid w:val="00CA51A9"/>
    <w:rsid w:val="00CA5644"/>
    <w:rsid w:val="00CA5715"/>
    <w:rsid w:val="00CA5900"/>
    <w:rsid w:val="00CA5E2B"/>
    <w:rsid w:val="00CA64F5"/>
    <w:rsid w:val="00CA670F"/>
    <w:rsid w:val="00CA6758"/>
    <w:rsid w:val="00CA6A9B"/>
    <w:rsid w:val="00CA6B7B"/>
    <w:rsid w:val="00CA6CC7"/>
    <w:rsid w:val="00CA6D2A"/>
    <w:rsid w:val="00CA7594"/>
    <w:rsid w:val="00CA7881"/>
    <w:rsid w:val="00CA7D3F"/>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3F90"/>
    <w:rsid w:val="00CB4237"/>
    <w:rsid w:val="00CB457D"/>
    <w:rsid w:val="00CB4C77"/>
    <w:rsid w:val="00CB4D5C"/>
    <w:rsid w:val="00CB4D9C"/>
    <w:rsid w:val="00CB5420"/>
    <w:rsid w:val="00CB5710"/>
    <w:rsid w:val="00CB5783"/>
    <w:rsid w:val="00CB5C32"/>
    <w:rsid w:val="00CB609E"/>
    <w:rsid w:val="00CB6274"/>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0D5F"/>
    <w:rsid w:val="00CC126E"/>
    <w:rsid w:val="00CC1852"/>
    <w:rsid w:val="00CC1949"/>
    <w:rsid w:val="00CC1B75"/>
    <w:rsid w:val="00CC1B85"/>
    <w:rsid w:val="00CC1E34"/>
    <w:rsid w:val="00CC1EF0"/>
    <w:rsid w:val="00CC1FF2"/>
    <w:rsid w:val="00CC2134"/>
    <w:rsid w:val="00CC234D"/>
    <w:rsid w:val="00CC2421"/>
    <w:rsid w:val="00CC25AB"/>
    <w:rsid w:val="00CC2913"/>
    <w:rsid w:val="00CC2FCC"/>
    <w:rsid w:val="00CC3092"/>
    <w:rsid w:val="00CC39B7"/>
    <w:rsid w:val="00CC3B4F"/>
    <w:rsid w:val="00CC406A"/>
    <w:rsid w:val="00CC410B"/>
    <w:rsid w:val="00CC465D"/>
    <w:rsid w:val="00CC4686"/>
    <w:rsid w:val="00CC48A0"/>
    <w:rsid w:val="00CC4BD5"/>
    <w:rsid w:val="00CC4C49"/>
    <w:rsid w:val="00CC4D47"/>
    <w:rsid w:val="00CC5010"/>
    <w:rsid w:val="00CC5199"/>
    <w:rsid w:val="00CC5D41"/>
    <w:rsid w:val="00CC5E20"/>
    <w:rsid w:val="00CC5E8F"/>
    <w:rsid w:val="00CC5F6F"/>
    <w:rsid w:val="00CC612A"/>
    <w:rsid w:val="00CC6441"/>
    <w:rsid w:val="00CC692E"/>
    <w:rsid w:val="00CC6E42"/>
    <w:rsid w:val="00CC7175"/>
    <w:rsid w:val="00CD0012"/>
    <w:rsid w:val="00CD01C9"/>
    <w:rsid w:val="00CD034D"/>
    <w:rsid w:val="00CD0B39"/>
    <w:rsid w:val="00CD0F95"/>
    <w:rsid w:val="00CD1069"/>
    <w:rsid w:val="00CD1070"/>
    <w:rsid w:val="00CD1B1F"/>
    <w:rsid w:val="00CD1D47"/>
    <w:rsid w:val="00CD204A"/>
    <w:rsid w:val="00CD288B"/>
    <w:rsid w:val="00CD289E"/>
    <w:rsid w:val="00CD2999"/>
    <w:rsid w:val="00CD2D59"/>
    <w:rsid w:val="00CD342A"/>
    <w:rsid w:val="00CD3A62"/>
    <w:rsid w:val="00CD3B90"/>
    <w:rsid w:val="00CD3BD2"/>
    <w:rsid w:val="00CD4582"/>
    <w:rsid w:val="00CD4E02"/>
    <w:rsid w:val="00CD4F43"/>
    <w:rsid w:val="00CD4FD4"/>
    <w:rsid w:val="00CD525D"/>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9B0"/>
    <w:rsid w:val="00CD7FA2"/>
    <w:rsid w:val="00CE0456"/>
    <w:rsid w:val="00CE04E1"/>
    <w:rsid w:val="00CE0863"/>
    <w:rsid w:val="00CE0921"/>
    <w:rsid w:val="00CE138F"/>
    <w:rsid w:val="00CE1510"/>
    <w:rsid w:val="00CE176E"/>
    <w:rsid w:val="00CE19D6"/>
    <w:rsid w:val="00CE1E65"/>
    <w:rsid w:val="00CE2291"/>
    <w:rsid w:val="00CE23F0"/>
    <w:rsid w:val="00CE26FE"/>
    <w:rsid w:val="00CE2952"/>
    <w:rsid w:val="00CE2ABF"/>
    <w:rsid w:val="00CE2B25"/>
    <w:rsid w:val="00CE2DA5"/>
    <w:rsid w:val="00CE35E7"/>
    <w:rsid w:val="00CE41C5"/>
    <w:rsid w:val="00CE43F3"/>
    <w:rsid w:val="00CE448F"/>
    <w:rsid w:val="00CE46BA"/>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57D"/>
    <w:rsid w:val="00CE77DE"/>
    <w:rsid w:val="00CE7937"/>
    <w:rsid w:val="00CE7D75"/>
    <w:rsid w:val="00CE7EFD"/>
    <w:rsid w:val="00CF003C"/>
    <w:rsid w:val="00CF04C4"/>
    <w:rsid w:val="00CF066C"/>
    <w:rsid w:val="00CF0B05"/>
    <w:rsid w:val="00CF0CE8"/>
    <w:rsid w:val="00CF0D83"/>
    <w:rsid w:val="00CF0EAA"/>
    <w:rsid w:val="00CF119F"/>
    <w:rsid w:val="00CF1264"/>
    <w:rsid w:val="00CF128F"/>
    <w:rsid w:val="00CF12FF"/>
    <w:rsid w:val="00CF14F7"/>
    <w:rsid w:val="00CF154D"/>
    <w:rsid w:val="00CF162A"/>
    <w:rsid w:val="00CF16EE"/>
    <w:rsid w:val="00CF174D"/>
    <w:rsid w:val="00CF1761"/>
    <w:rsid w:val="00CF18FC"/>
    <w:rsid w:val="00CF1BCB"/>
    <w:rsid w:val="00CF1DB6"/>
    <w:rsid w:val="00CF2573"/>
    <w:rsid w:val="00CF26C6"/>
    <w:rsid w:val="00CF299F"/>
    <w:rsid w:val="00CF2BAF"/>
    <w:rsid w:val="00CF2DBA"/>
    <w:rsid w:val="00CF2E31"/>
    <w:rsid w:val="00CF35BC"/>
    <w:rsid w:val="00CF36B5"/>
    <w:rsid w:val="00CF37D4"/>
    <w:rsid w:val="00CF3A42"/>
    <w:rsid w:val="00CF3EDA"/>
    <w:rsid w:val="00CF4186"/>
    <w:rsid w:val="00CF45B5"/>
    <w:rsid w:val="00CF517E"/>
    <w:rsid w:val="00CF5195"/>
    <w:rsid w:val="00CF51C1"/>
    <w:rsid w:val="00CF51F1"/>
    <w:rsid w:val="00CF54DA"/>
    <w:rsid w:val="00CF5988"/>
    <w:rsid w:val="00CF59E4"/>
    <w:rsid w:val="00CF6034"/>
    <w:rsid w:val="00CF61B8"/>
    <w:rsid w:val="00CF61E4"/>
    <w:rsid w:val="00CF6305"/>
    <w:rsid w:val="00CF6427"/>
    <w:rsid w:val="00CF6629"/>
    <w:rsid w:val="00CF662C"/>
    <w:rsid w:val="00CF66E3"/>
    <w:rsid w:val="00CF67B6"/>
    <w:rsid w:val="00CF691C"/>
    <w:rsid w:val="00CF6A57"/>
    <w:rsid w:val="00CF6C05"/>
    <w:rsid w:val="00CF6FCF"/>
    <w:rsid w:val="00CF7224"/>
    <w:rsid w:val="00CF72E9"/>
    <w:rsid w:val="00CF7319"/>
    <w:rsid w:val="00CF73E0"/>
    <w:rsid w:val="00CF7524"/>
    <w:rsid w:val="00CF7970"/>
    <w:rsid w:val="00CF79C9"/>
    <w:rsid w:val="00CF7F84"/>
    <w:rsid w:val="00D002F8"/>
    <w:rsid w:val="00D00482"/>
    <w:rsid w:val="00D007CE"/>
    <w:rsid w:val="00D00AA7"/>
    <w:rsid w:val="00D00F39"/>
    <w:rsid w:val="00D018BF"/>
    <w:rsid w:val="00D01A20"/>
    <w:rsid w:val="00D01C76"/>
    <w:rsid w:val="00D01E44"/>
    <w:rsid w:val="00D01EF0"/>
    <w:rsid w:val="00D01F0A"/>
    <w:rsid w:val="00D01FD9"/>
    <w:rsid w:val="00D020FF"/>
    <w:rsid w:val="00D021FE"/>
    <w:rsid w:val="00D02352"/>
    <w:rsid w:val="00D025CD"/>
    <w:rsid w:val="00D02688"/>
    <w:rsid w:val="00D02A3D"/>
    <w:rsid w:val="00D02B75"/>
    <w:rsid w:val="00D02C90"/>
    <w:rsid w:val="00D02D88"/>
    <w:rsid w:val="00D03544"/>
    <w:rsid w:val="00D0378F"/>
    <w:rsid w:val="00D0393E"/>
    <w:rsid w:val="00D03A37"/>
    <w:rsid w:val="00D03DA9"/>
    <w:rsid w:val="00D03F32"/>
    <w:rsid w:val="00D040A0"/>
    <w:rsid w:val="00D044C7"/>
    <w:rsid w:val="00D0454B"/>
    <w:rsid w:val="00D0470B"/>
    <w:rsid w:val="00D04A78"/>
    <w:rsid w:val="00D04B4E"/>
    <w:rsid w:val="00D04BFA"/>
    <w:rsid w:val="00D04C03"/>
    <w:rsid w:val="00D04CF6"/>
    <w:rsid w:val="00D04D9A"/>
    <w:rsid w:val="00D0511B"/>
    <w:rsid w:val="00D0527B"/>
    <w:rsid w:val="00D0531F"/>
    <w:rsid w:val="00D05340"/>
    <w:rsid w:val="00D05348"/>
    <w:rsid w:val="00D0570A"/>
    <w:rsid w:val="00D058F0"/>
    <w:rsid w:val="00D06506"/>
    <w:rsid w:val="00D06A3C"/>
    <w:rsid w:val="00D06EB1"/>
    <w:rsid w:val="00D076B7"/>
    <w:rsid w:val="00D07AAA"/>
    <w:rsid w:val="00D07DCF"/>
    <w:rsid w:val="00D07FB0"/>
    <w:rsid w:val="00D10206"/>
    <w:rsid w:val="00D1055D"/>
    <w:rsid w:val="00D10583"/>
    <w:rsid w:val="00D1069A"/>
    <w:rsid w:val="00D108AC"/>
    <w:rsid w:val="00D108B2"/>
    <w:rsid w:val="00D10949"/>
    <w:rsid w:val="00D10B2A"/>
    <w:rsid w:val="00D10D30"/>
    <w:rsid w:val="00D11104"/>
    <w:rsid w:val="00D11399"/>
    <w:rsid w:val="00D11843"/>
    <w:rsid w:val="00D118F6"/>
    <w:rsid w:val="00D11C36"/>
    <w:rsid w:val="00D120BA"/>
    <w:rsid w:val="00D122B4"/>
    <w:rsid w:val="00D1232A"/>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4DD"/>
    <w:rsid w:val="00D15523"/>
    <w:rsid w:val="00D155F6"/>
    <w:rsid w:val="00D156BA"/>
    <w:rsid w:val="00D1587B"/>
    <w:rsid w:val="00D15BBE"/>
    <w:rsid w:val="00D15C1C"/>
    <w:rsid w:val="00D15D21"/>
    <w:rsid w:val="00D15DFB"/>
    <w:rsid w:val="00D1641A"/>
    <w:rsid w:val="00D16540"/>
    <w:rsid w:val="00D165F4"/>
    <w:rsid w:val="00D166A0"/>
    <w:rsid w:val="00D168A2"/>
    <w:rsid w:val="00D16C8C"/>
    <w:rsid w:val="00D16C8E"/>
    <w:rsid w:val="00D172D5"/>
    <w:rsid w:val="00D17686"/>
    <w:rsid w:val="00D17A85"/>
    <w:rsid w:val="00D17A9B"/>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67D"/>
    <w:rsid w:val="00D22A0E"/>
    <w:rsid w:val="00D22EEC"/>
    <w:rsid w:val="00D22F34"/>
    <w:rsid w:val="00D23406"/>
    <w:rsid w:val="00D23AB4"/>
    <w:rsid w:val="00D23B4A"/>
    <w:rsid w:val="00D23C58"/>
    <w:rsid w:val="00D23CE5"/>
    <w:rsid w:val="00D23D07"/>
    <w:rsid w:val="00D242BD"/>
    <w:rsid w:val="00D24368"/>
    <w:rsid w:val="00D244AE"/>
    <w:rsid w:val="00D246BD"/>
    <w:rsid w:val="00D24AB5"/>
    <w:rsid w:val="00D24CF8"/>
    <w:rsid w:val="00D24F08"/>
    <w:rsid w:val="00D24F65"/>
    <w:rsid w:val="00D25328"/>
    <w:rsid w:val="00D255BD"/>
    <w:rsid w:val="00D2563C"/>
    <w:rsid w:val="00D25858"/>
    <w:rsid w:val="00D258E4"/>
    <w:rsid w:val="00D25A78"/>
    <w:rsid w:val="00D25A7E"/>
    <w:rsid w:val="00D25FD4"/>
    <w:rsid w:val="00D2602A"/>
    <w:rsid w:val="00D26543"/>
    <w:rsid w:val="00D265F1"/>
    <w:rsid w:val="00D26B6F"/>
    <w:rsid w:val="00D26E4C"/>
    <w:rsid w:val="00D26F3F"/>
    <w:rsid w:val="00D27205"/>
    <w:rsid w:val="00D27251"/>
    <w:rsid w:val="00D279A1"/>
    <w:rsid w:val="00D279EE"/>
    <w:rsid w:val="00D27CC7"/>
    <w:rsid w:val="00D27E82"/>
    <w:rsid w:val="00D27ECA"/>
    <w:rsid w:val="00D27F28"/>
    <w:rsid w:val="00D27F84"/>
    <w:rsid w:val="00D3017D"/>
    <w:rsid w:val="00D3029E"/>
    <w:rsid w:val="00D30399"/>
    <w:rsid w:val="00D3057C"/>
    <w:rsid w:val="00D308E8"/>
    <w:rsid w:val="00D30AC8"/>
    <w:rsid w:val="00D30D98"/>
    <w:rsid w:val="00D3180F"/>
    <w:rsid w:val="00D31923"/>
    <w:rsid w:val="00D31E74"/>
    <w:rsid w:val="00D31EB2"/>
    <w:rsid w:val="00D31F57"/>
    <w:rsid w:val="00D322D7"/>
    <w:rsid w:val="00D3291D"/>
    <w:rsid w:val="00D32D18"/>
    <w:rsid w:val="00D32EED"/>
    <w:rsid w:val="00D32FBA"/>
    <w:rsid w:val="00D3356E"/>
    <w:rsid w:val="00D338F5"/>
    <w:rsid w:val="00D3391E"/>
    <w:rsid w:val="00D3402E"/>
    <w:rsid w:val="00D3405E"/>
    <w:rsid w:val="00D340C9"/>
    <w:rsid w:val="00D3418C"/>
    <w:rsid w:val="00D34AEA"/>
    <w:rsid w:val="00D351DA"/>
    <w:rsid w:val="00D3521C"/>
    <w:rsid w:val="00D352E6"/>
    <w:rsid w:val="00D3553B"/>
    <w:rsid w:val="00D3584E"/>
    <w:rsid w:val="00D359E2"/>
    <w:rsid w:val="00D35B37"/>
    <w:rsid w:val="00D35B4D"/>
    <w:rsid w:val="00D35D45"/>
    <w:rsid w:val="00D364F7"/>
    <w:rsid w:val="00D36800"/>
    <w:rsid w:val="00D3680F"/>
    <w:rsid w:val="00D36D52"/>
    <w:rsid w:val="00D36F08"/>
    <w:rsid w:val="00D3702A"/>
    <w:rsid w:val="00D370C8"/>
    <w:rsid w:val="00D376C4"/>
    <w:rsid w:val="00D37CEC"/>
    <w:rsid w:val="00D37D5A"/>
    <w:rsid w:val="00D37DD0"/>
    <w:rsid w:val="00D37E71"/>
    <w:rsid w:val="00D37F18"/>
    <w:rsid w:val="00D4031D"/>
    <w:rsid w:val="00D40497"/>
    <w:rsid w:val="00D40620"/>
    <w:rsid w:val="00D406F6"/>
    <w:rsid w:val="00D40A64"/>
    <w:rsid w:val="00D40ABD"/>
    <w:rsid w:val="00D4121A"/>
    <w:rsid w:val="00D4160F"/>
    <w:rsid w:val="00D41CF9"/>
    <w:rsid w:val="00D42161"/>
    <w:rsid w:val="00D42319"/>
    <w:rsid w:val="00D424AB"/>
    <w:rsid w:val="00D42D4F"/>
    <w:rsid w:val="00D42EF1"/>
    <w:rsid w:val="00D430FB"/>
    <w:rsid w:val="00D43241"/>
    <w:rsid w:val="00D433F2"/>
    <w:rsid w:val="00D436E4"/>
    <w:rsid w:val="00D43933"/>
    <w:rsid w:val="00D43B2A"/>
    <w:rsid w:val="00D440EE"/>
    <w:rsid w:val="00D442AF"/>
    <w:rsid w:val="00D44318"/>
    <w:rsid w:val="00D44367"/>
    <w:rsid w:val="00D443DF"/>
    <w:rsid w:val="00D44613"/>
    <w:rsid w:val="00D44806"/>
    <w:rsid w:val="00D44B75"/>
    <w:rsid w:val="00D44CB2"/>
    <w:rsid w:val="00D44F65"/>
    <w:rsid w:val="00D45359"/>
    <w:rsid w:val="00D45502"/>
    <w:rsid w:val="00D456FD"/>
    <w:rsid w:val="00D45989"/>
    <w:rsid w:val="00D45A8A"/>
    <w:rsid w:val="00D45D02"/>
    <w:rsid w:val="00D45F48"/>
    <w:rsid w:val="00D46275"/>
    <w:rsid w:val="00D46379"/>
    <w:rsid w:val="00D46558"/>
    <w:rsid w:val="00D4658D"/>
    <w:rsid w:val="00D46692"/>
    <w:rsid w:val="00D468C9"/>
    <w:rsid w:val="00D46DB6"/>
    <w:rsid w:val="00D475E1"/>
    <w:rsid w:val="00D47797"/>
    <w:rsid w:val="00D477CD"/>
    <w:rsid w:val="00D4785A"/>
    <w:rsid w:val="00D478F5"/>
    <w:rsid w:val="00D47C87"/>
    <w:rsid w:val="00D47F48"/>
    <w:rsid w:val="00D50265"/>
    <w:rsid w:val="00D50639"/>
    <w:rsid w:val="00D5097E"/>
    <w:rsid w:val="00D50A12"/>
    <w:rsid w:val="00D50B72"/>
    <w:rsid w:val="00D50EB6"/>
    <w:rsid w:val="00D51141"/>
    <w:rsid w:val="00D5166A"/>
    <w:rsid w:val="00D517BD"/>
    <w:rsid w:val="00D51938"/>
    <w:rsid w:val="00D5193F"/>
    <w:rsid w:val="00D519A1"/>
    <w:rsid w:val="00D51DBB"/>
    <w:rsid w:val="00D5202A"/>
    <w:rsid w:val="00D5216D"/>
    <w:rsid w:val="00D5261F"/>
    <w:rsid w:val="00D527B7"/>
    <w:rsid w:val="00D52872"/>
    <w:rsid w:val="00D52885"/>
    <w:rsid w:val="00D52921"/>
    <w:rsid w:val="00D5298D"/>
    <w:rsid w:val="00D52B44"/>
    <w:rsid w:val="00D52C35"/>
    <w:rsid w:val="00D52C4E"/>
    <w:rsid w:val="00D53602"/>
    <w:rsid w:val="00D5378A"/>
    <w:rsid w:val="00D53BC4"/>
    <w:rsid w:val="00D53EFC"/>
    <w:rsid w:val="00D5460E"/>
    <w:rsid w:val="00D54943"/>
    <w:rsid w:val="00D54AF5"/>
    <w:rsid w:val="00D54BB2"/>
    <w:rsid w:val="00D54CC4"/>
    <w:rsid w:val="00D54F57"/>
    <w:rsid w:val="00D550AA"/>
    <w:rsid w:val="00D550AD"/>
    <w:rsid w:val="00D553AA"/>
    <w:rsid w:val="00D55DE5"/>
    <w:rsid w:val="00D55EC6"/>
    <w:rsid w:val="00D56010"/>
    <w:rsid w:val="00D56077"/>
    <w:rsid w:val="00D560D0"/>
    <w:rsid w:val="00D561F0"/>
    <w:rsid w:val="00D56328"/>
    <w:rsid w:val="00D56456"/>
    <w:rsid w:val="00D56BD3"/>
    <w:rsid w:val="00D56C30"/>
    <w:rsid w:val="00D56D50"/>
    <w:rsid w:val="00D56E4E"/>
    <w:rsid w:val="00D56F0A"/>
    <w:rsid w:val="00D5709E"/>
    <w:rsid w:val="00D57220"/>
    <w:rsid w:val="00D576F8"/>
    <w:rsid w:val="00D578B3"/>
    <w:rsid w:val="00D57A5F"/>
    <w:rsid w:val="00D57B90"/>
    <w:rsid w:val="00D57DC7"/>
    <w:rsid w:val="00D60263"/>
    <w:rsid w:val="00D6026F"/>
    <w:rsid w:val="00D60270"/>
    <w:rsid w:val="00D60274"/>
    <w:rsid w:val="00D603B8"/>
    <w:rsid w:val="00D60AA7"/>
    <w:rsid w:val="00D60CA9"/>
    <w:rsid w:val="00D60FAC"/>
    <w:rsid w:val="00D6120F"/>
    <w:rsid w:val="00D613BE"/>
    <w:rsid w:val="00D6188A"/>
    <w:rsid w:val="00D61926"/>
    <w:rsid w:val="00D61F82"/>
    <w:rsid w:val="00D622F0"/>
    <w:rsid w:val="00D623E2"/>
    <w:rsid w:val="00D62567"/>
    <w:rsid w:val="00D6280E"/>
    <w:rsid w:val="00D62DDC"/>
    <w:rsid w:val="00D62DFB"/>
    <w:rsid w:val="00D62E23"/>
    <w:rsid w:val="00D62F52"/>
    <w:rsid w:val="00D62FAE"/>
    <w:rsid w:val="00D631AF"/>
    <w:rsid w:val="00D6343D"/>
    <w:rsid w:val="00D63595"/>
    <w:rsid w:val="00D63706"/>
    <w:rsid w:val="00D63B04"/>
    <w:rsid w:val="00D63EFC"/>
    <w:rsid w:val="00D63F00"/>
    <w:rsid w:val="00D640C6"/>
    <w:rsid w:val="00D64321"/>
    <w:rsid w:val="00D643E5"/>
    <w:rsid w:val="00D6443D"/>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BF9"/>
    <w:rsid w:val="00D66DF9"/>
    <w:rsid w:val="00D66EDE"/>
    <w:rsid w:val="00D67046"/>
    <w:rsid w:val="00D67067"/>
    <w:rsid w:val="00D67201"/>
    <w:rsid w:val="00D67375"/>
    <w:rsid w:val="00D67480"/>
    <w:rsid w:val="00D674E6"/>
    <w:rsid w:val="00D675C2"/>
    <w:rsid w:val="00D676D2"/>
    <w:rsid w:val="00D677E0"/>
    <w:rsid w:val="00D67852"/>
    <w:rsid w:val="00D6791E"/>
    <w:rsid w:val="00D67989"/>
    <w:rsid w:val="00D67A34"/>
    <w:rsid w:val="00D70158"/>
    <w:rsid w:val="00D70C02"/>
    <w:rsid w:val="00D70EEE"/>
    <w:rsid w:val="00D70F1B"/>
    <w:rsid w:val="00D711B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3BEB"/>
    <w:rsid w:val="00D74109"/>
    <w:rsid w:val="00D7413C"/>
    <w:rsid w:val="00D74158"/>
    <w:rsid w:val="00D744AC"/>
    <w:rsid w:val="00D7455E"/>
    <w:rsid w:val="00D74588"/>
    <w:rsid w:val="00D749BB"/>
    <w:rsid w:val="00D749E8"/>
    <w:rsid w:val="00D7500C"/>
    <w:rsid w:val="00D75411"/>
    <w:rsid w:val="00D757E5"/>
    <w:rsid w:val="00D75946"/>
    <w:rsid w:val="00D75D3C"/>
    <w:rsid w:val="00D7626F"/>
    <w:rsid w:val="00D76526"/>
    <w:rsid w:val="00D76979"/>
    <w:rsid w:val="00D76A92"/>
    <w:rsid w:val="00D76AB2"/>
    <w:rsid w:val="00D76BFF"/>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52E"/>
    <w:rsid w:val="00D85631"/>
    <w:rsid w:val="00D85677"/>
    <w:rsid w:val="00D85727"/>
    <w:rsid w:val="00D857A3"/>
    <w:rsid w:val="00D858E9"/>
    <w:rsid w:val="00D85CA1"/>
    <w:rsid w:val="00D860E1"/>
    <w:rsid w:val="00D86390"/>
    <w:rsid w:val="00D865D6"/>
    <w:rsid w:val="00D86871"/>
    <w:rsid w:val="00D86911"/>
    <w:rsid w:val="00D86924"/>
    <w:rsid w:val="00D86D10"/>
    <w:rsid w:val="00D87183"/>
    <w:rsid w:val="00D871B0"/>
    <w:rsid w:val="00D875D8"/>
    <w:rsid w:val="00D87854"/>
    <w:rsid w:val="00D879AA"/>
    <w:rsid w:val="00D87ADD"/>
    <w:rsid w:val="00D87C93"/>
    <w:rsid w:val="00D87F09"/>
    <w:rsid w:val="00D906D2"/>
    <w:rsid w:val="00D9093F"/>
    <w:rsid w:val="00D90C3A"/>
    <w:rsid w:val="00D90D87"/>
    <w:rsid w:val="00D90DE2"/>
    <w:rsid w:val="00D90E06"/>
    <w:rsid w:val="00D90FF8"/>
    <w:rsid w:val="00D91097"/>
    <w:rsid w:val="00D91558"/>
    <w:rsid w:val="00D9173B"/>
    <w:rsid w:val="00D918F2"/>
    <w:rsid w:val="00D92069"/>
    <w:rsid w:val="00D9206B"/>
    <w:rsid w:val="00D9208B"/>
    <w:rsid w:val="00D92213"/>
    <w:rsid w:val="00D9290B"/>
    <w:rsid w:val="00D92BC2"/>
    <w:rsid w:val="00D92CAA"/>
    <w:rsid w:val="00D92CF6"/>
    <w:rsid w:val="00D930C2"/>
    <w:rsid w:val="00D93275"/>
    <w:rsid w:val="00D93310"/>
    <w:rsid w:val="00D93320"/>
    <w:rsid w:val="00D9366E"/>
    <w:rsid w:val="00D93E94"/>
    <w:rsid w:val="00D93F26"/>
    <w:rsid w:val="00D94352"/>
    <w:rsid w:val="00D9437F"/>
    <w:rsid w:val="00D943AA"/>
    <w:rsid w:val="00D94FB8"/>
    <w:rsid w:val="00D9500C"/>
    <w:rsid w:val="00D956FA"/>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CB8"/>
    <w:rsid w:val="00DA0EB9"/>
    <w:rsid w:val="00DA0F5A"/>
    <w:rsid w:val="00DA11A8"/>
    <w:rsid w:val="00DA122D"/>
    <w:rsid w:val="00DA1B26"/>
    <w:rsid w:val="00DA1B66"/>
    <w:rsid w:val="00DA1D0C"/>
    <w:rsid w:val="00DA21C4"/>
    <w:rsid w:val="00DA2354"/>
    <w:rsid w:val="00DA238A"/>
    <w:rsid w:val="00DA24DD"/>
    <w:rsid w:val="00DA25A8"/>
    <w:rsid w:val="00DA29A8"/>
    <w:rsid w:val="00DA2F52"/>
    <w:rsid w:val="00DA2FE5"/>
    <w:rsid w:val="00DA30CD"/>
    <w:rsid w:val="00DA341B"/>
    <w:rsid w:val="00DA36AD"/>
    <w:rsid w:val="00DA3702"/>
    <w:rsid w:val="00DA376E"/>
    <w:rsid w:val="00DA3B01"/>
    <w:rsid w:val="00DA3B0D"/>
    <w:rsid w:val="00DA4029"/>
    <w:rsid w:val="00DA41BD"/>
    <w:rsid w:val="00DA4557"/>
    <w:rsid w:val="00DA4922"/>
    <w:rsid w:val="00DA4ADA"/>
    <w:rsid w:val="00DA4DB3"/>
    <w:rsid w:val="00DA4F56"/>
    <w:rsid w:val="00DA4F8B"/>
    <w:rsid w:val="00DA52B3"/>
    <w:rsid w:val="00DA5370"/>
    <w:rsid w:val="00DA554C"/>
    <w:rsid w:val="00DA6337"/>
    <w:rsid w:val="00DA6781"/>
    <w:rsid w:val="00DA6981"/>
    <w:rsid w:val="00DA6AA3"/>
    <w:rsid w:val="00DA6CD8"/>
    <w:rsid w:val="00DA6E37"/>
    <w:rsid w:val="00DA713C"/>
    <w:rsid w:val="00DA7293"/>
    <w:rsid w:val="00DA7408"/>
    <w:rsid w:val="00DA768C"/>
    <w:rsid w:val="00DA7881"/>
    <w:rsid w:val="00DA78E3"/>
    <w:rsid w:val="00DB038E"/>
    <w:rsid w:val="00DB045D"/>
    <w:rsid w:val="00DB071F"/>
    <w:rsid w:val="00DB0742"/>
    <w:rsid w:val="00DB08EF"/>
    <w:rsid w:val="00DB18B8"/>
    <w:rsid w:val="00DB1AA5"/>
    <w:rsid w:val="00DB29DA"/>
    <w:rsid w:val="00DB2D2D"/>
    <w:rsid w:val="00DB2E15"/>
    <w:rsid w:val="00DB2E69"/>
    <w:rsid w:val="00DB2E8C"/>
    <w:rsid w:val="00DB3128"/>
    <w:rsid w:val="00DB3305"/>
    <w:rsid w:val="00DB3459"/>
    <w:rsid w:val="00DB35A5"/>
    <w:rsid w:val="00DB36EF"/>
    <w:rsid w:val="00DB385C"/>
    <w:rsid w:val="00DB3BD2"/>
    <w:rsid w:val="00DB3C1E"/>
    <w:rsid w:val="00DB3C87"/>
    <w:rsid w:val="00DB3C9F"/>
    <w:rsid w:val="00DB3D33"/>
    <w:rsid w:val="00DB4563"/>
    <w:rsid w:val="00DB46E6"/>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BB3"/>
    <w:rsid w:val="00DC0F4A"/>
    <w:rsid w:val="00DC10E6"/>
    <w:rsid w:val="00DC11CF"/>
    <w:rsid w:val="00DC16E6"/>
    <w:rsid w:val="00DC17D1"/>
    <w:rsid w:val="00DC1A90"/>
    <w:rsid w:val="00DC1A93"/>
    <w:rsid w:val="00DC1F58"/>
    <w:rsid w:val="00DC1FA3"/>
    <w:rsid w:val="00DC245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3EAF"/>
    <w:rsid w:val="00DC40F9"/>
    <w:rsid w:val="00DC4C08"/>
    <w:rsid w:val="00DC4ECC"/>
    <w:rsid w:val="00DC5912"/>
    <w:rsid w:val="00DC5A0D"/>
    <w:rsid w:val="00DC6026"/>
    <w:rsid w:val="00DC6460"/>
    <w:rsid w:val="00DC652A"/>
    <w:rsid w:val="00DC6729"/>
    <w:rsid w:val="00DC6BD4"/>
    <w:rsid w:val="00DC7090"/>
    <w:rsid w:val="00DC76CF"/>
    <w:rsid w:val="00DC7A14"/>
    <w:rsid w:val="00DC7A5B"/>
    <w:rsid w:val="00DC7ADF"/>
    <w:rsid w:val="00DC7BC8"/>
    <w:rsid w:val="00DC7E10"/>
    <w:rsid w:val="00DC7E6E"/>
    <w:rsid w:val="00DD00FC"/>
    <w:rsid w:val="00DD05D2"/>
    <w:rsid w:val="00DD0664"/>
    <w:rsid w:val="00DD0888"/>
    <w:rsid w:val="00DD0B70"/>
    <w:rsid w:val="00DD0BF7"/>
    <w:rsid w:val="00DD0C50"/>
    <w:rsid w:val="00DD0F22"/>
    <w:rsid w:val="00DD0FC3"/>
    <w:rsid w:val="00DD13CB"/>
    <w:rsid w:val="00DD15F9"/>
    <w:rsid w:val="00DD1BE6"/>
    <w:rsid w:val="00DD1F2B"/>
    <w:rsid w:val="00DD1F83"/>
    <w:rsid w:val="00DD2102"/>
    <w:rsid w:val="00DD2AAE"/>
    <w:rsid w:val="00DD2B55"/>
    <w:rsid w:val="00DD2B6B"/>
    <w:rsid w:val="00DD2B77"/>
    <w:rsid w:val="00DD2BD9"/>
    <w:rsid w:val="00DD2D98"/>
    <w:rsid w:val="00DD328D"/>
    <w:rsid w:val="00DD34E6"/>
    <w:rsid w:val="00DD353C"/>
    <w:rsid w:val="00DD359D"/>
    <w:rsid w:val="00DD35CB"/>
    <w:rsid w:val="00DD37A8"/>
    <w:rsid w:val="00DD3DD4"/>
    <w:rsid w:val="00DD4109"/>
    <w:rsid w:val="00DD4180"/>
    <w:rsid w:val="00DD45AF"/>
    <w:rsid w:val="00DD475E"/>
    <w:rsid w:val="00DD49EE"/>
    <w:rsid w:val="00DD4BA6"/>
    <w:rsid w:val="00DD556D"/>
    <w:rsid w:val="00DD577E"/>
    <w:rsid w:val="00DD58CE"/>
    <w:rsid w:val="00DD58F4"/>
    <w:rsid w:val="00DD5BD6"/>
    <w:rsid w:val="00DD5D84"/>
    <w:rsid w:val="00DD5E1B"/>
    <w:rsid w:val="00DD5F7A"/>
    <w:rsid w:val="00DD611F"/>
    <w:rsid w:val="00DD61DD"/>
    <w:rsid w:val="00DD6514"/>
    <w:rsid w:val="00DD65ED"/>
    <w:rsid w:val="00DD6A6A"/>
    <w:rsid w:val="00DD6AF8"/>
    <w:rsid w:val="00DD6B0E"/>
    <w:rsid w:val="00DD6D98"/>
    <w:rsid w:val="00DD70A6"/>
    <w:rsid w:val="00DD7407"/>
    <w:rsid w:val="00DD76A3"/>
    <w:rsid w:val="00DD76A8"/>
    <w:rsid w:val="00DD7788"/>
    <w:rsid w:val="00DD7AB9"/>
    <w:rsid w:val="00DD7E4A"/>
    <w:rsid w:val="00DD7F9F"/>
    <w:rsid w:val="00DE02FE"/>
    <w:rsid w:val="00DE049C"/>
    <w:rsid w:val="00DE0874"/>
    <w:rsid w:val="00DE08E8"/>
    <w:rsid w:val="00DE11BC"/>
    <w:rsid w:val="00DE14E6"/>
    <w:rsid w:val="00DE19A1"/>
    <w:rsid w:val="00DE1A02"/>
    <w:rsid w:val="00DE1A16"/>
    <w:rsid w:val="00DE1D29"/>
    <w:rsid w:val="00DE2529"/>
    <w:rsid w:val="00DE260D"/>
    <w:rsid w:val="00DE2874"/>
    <w:rsid w:val="00DE2BDC"/>
    <w:rsid w:val="00DE2D53"/>
    <w:rsid w:val="00DE301A"/>
    <w:rsid w:val="00DE30AA"/>
    <w:rsid w:val="00DE3651"/>
    <w:rsid w:val="00DE3C1B"/>
    <w:rsid w:val="00DE3EE0"/>
    <w:rsid w:val="00DE4323"/>
    <w:rsid w:val="00DE49D3"/>
    <w:rsid w:val="00DE54E7"/>
    <w:rsid w:val="00DE5606"/>
    <w:rsid w:val="00DE5A29"/>
    <w:rsid w:val="00DE5C63"/>
    <w:rsid w:val="00DE5E50"/>
    <w:rsid w:val="00DE5EA9"/>
    <w:rsid w:val="00DE5F66"/>
    <w:rsid w:val="00DE6152"/>
    <w:rsid w:val="00DE61C3"/>
    <w:rsid w:val="00DE6345"/>
    <w:rsid w:val="00DE6923"/>
    <w:rsid w:val="00DE6CD9"/>
    <w:rsid w:val="00DE6E28"/>
    <w:rsid w:val="00DE7037"/>
    <w:rsid w:val="00DE715E"/>
    <w:rsid w:val="00DE7B57"/>
    <w:rsid w:val="00DE7D68"/>
    <w:rsid w:val="00DF0572"/>
    <w:rsid w:val="00DF05EE"/>
    <w:rsid w:val="00DF06D5"/>
    <w:rsid w:val="00DF08A8"/>
    <w:rsid w:val="00DF09A2"/>
    <w:rsid w:val="00DF0DAD"/>
    <w:rsid w:val="00DF0ED6"/>
    <w:rsid w:val="00DF1189"/>
    <w:rsid w:val="00DF125B"/>
    <w:rsid w:val="00DF12F2"/>
    <w:rsid w:val="00DF2331"/>
    <w:rsid w:val="00DF26C2"/>
    <w:rsid w:val="00DF2B58"/>
    <w:rsid w:val="00DF2C7B"/>
    <w:rsid w:val="00DF2F77"/>
    <w:rsid w:val="00DF3246"/>
    <w:rsid w:val="00DF3688"/>
    <w:rsid w:val="00DF3DC6"/>
    <w:rsid w:val="00DF3E78"/>
    <w:rsid w:val="00DF4024"/>
    <w:rsid w:val="00DF41AB"/>
    <w:rsid w:val="00DF4393"/>
    <w:rsid w:val="00DF4537"/>
    <w:rsid w:val="00DF4596"/>
    <w:rsid w:val="00DF46C3"/>
    <w:rsid w:val="00DF47AD"/>
    <w:rsid w:val="00DF4B42"/>
    <w:rsid w:val="00DF4BCF"/>
    <w:rsid w:val="00DF4EF4"/>
    <w:rsid w:val="00DF5061"/>
    <w:rsid w:val="00DF5191"/>
    <w:rsid w:val="00DF52E5"/>
    <w:rsid w:val="00DF53D8"/>
    <w:rsid w:val="00DF5429"/>
    <w:rsid w:val="00DF595C"/>
    <w:rsid w:val="00DF631B"/>
    <w:rsid w:val="00DF6386"/>
    <w:rsid w:val="00DF6415"/>
    <w:rsid w:val="00DF663D"/>
    <w:rsid w:val="00DF66C5"/>
    <w:rsid w:val="00DF66EF"/>
    <w:rsid w:val="00DF684F"/>
    <w:rsid w:val="00DF691D"/>
    <w:rsid w:val="00DF69C3"/>
    <w:rsid w:val="00DF768E"/>
    <w:rsid w:val="00DF7704"/>
    <w:rsid w:val="00DF794B"/>
    <w:rsid w:val="00DF7CA7"/>
    <w:rsid w:val="00DF7E9C"/>
    <w:rsid w:val="00DF7F7C"/>
    <w:rsid w:val="00DF7FD3"/>
    <w:rsid w:val="00E0016C"/>
    <w:rsid w:val="00E00AA1"/>
    <w:rsid w:val="00E00B6A"/>
    <w:rsid w:val="00E00C94"/>
    <w:rsid w:val="00E00DB2"/>
    <w:rsid w:val="00E00DE7"/>
    <w:rsid w:val="00E00FF9"/>
    <w:rsid w:val="00E012DB"/>
    <w:rsid w:val="00E0136F"/>
    <w:rsid w:val="00E01413"/>
    <w:rsid w:val="00E01538"/>
    <w:rsid w:val="00E01688"/>
    <w:rsid w:val="00E02465"/>
    <w:rsid w:val="00E0248F"/>
    <w:rsid w:val="00E0271A"/>
    <w:rsid w:val="00E02749"/>
    <w:rsid w:val="00E0296E"/>
    <w:rsid w:val="00E02AE8"/>
    <w:rsid w:val="00E02B23"/>
    <w:rsid w:val="00E02B56"/>
    <w:rsid w:val="00E02CE9"/>
    <w:rsid w:val="00E02E8E"/>
    <w:rsid w:val="00E037E5"/>
    <w:rsid w:val="00E038CD"/>
    <w:rsid w:val="00E0390A"/>
    <w:rsid w:val="00E03C44"/>
    <w:rsid w:val="00E03D37"/>
    <w:rsid w:val="00E03D6B"/>
    <w:rsid w:val="00E03DC8"/>
    <w:rsid w:val="00E04556"/>
    <w:rsid w:val="00E04827"/>
    <w:rsid w:val="00E049EC"/>
    <w:rsid w:val="00E04CA4"/>
    <w:rsid w:val="00E04EC4"/>
    <w:rsid w:val="00E04F3B"/>
    <w:rsid w:val="00E0504D"/>
    <w:rsid w:val="00E050DA"/>
    <w:rsid w:val="00E0579D"/>
    <w:rsid w:val="00E05A75"/>
    <w:rsid w:val="00E05E88"/>
    <w:rsid w:val="00E06489"/>
    <w:rsid w:val="00E0678C"/>
    <w:rsid w:val="00E06CA6"/>
    <w:rsid w:val="00E06E66"/>
    <w:rsid w:val="00E06F72"/>
    <w:rsid w:val="00E07143"/>
    <w:rsid w:val="00E0741D"/>
    <w:rsid w:val="00E0764F"/>
    <w:rsid w:val="00E07869"/>
    <w:rsid w:val="00E07AC5"/>
    <w:rsid w:val="00E07AD3"/>
    <w:rsid w:val="00E07ED1"/>
    <w:rsid w:val="00E07FC9"/>
    <w:rsid w:val="00E10459"/>
    <w:rsid w:val="00E1061E"/>
    <w:rsid w:val="00E1062A"/>
    <w:rsid w:val="00E1070B"/>
    <w:rsid w:val="00E111C5"/>
    <w:rsid w:val="00E11B15"/>
    <w:rsid w:val="00E11E5F"/>
    <w:rsid w:val="00E11ED9"/>
    <w:rsid w:val="00E11EF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AF1"/>
    <w:rsid w:val="00E14B03"/>
    <w:rsid w:val="00E14B3D"/>
    <w:rsid w:val="00E15016"/>
    <w:rsid w:val="00E15064"/>
    <w:rsid w:val="00E152CE"/>
    <w:rsid w:val="00E1547B"/>
    <w:rsid w:val="00E1559C"/>
    <w:rsid w:val="00E1598A"/>
    <w:rsid w:val="00E15BAE"/>
    <w:rsid w:val="00E15DAC"/>
    <w:rsid w:val="00E15E92"/>
    <w:rsid w:val="00E15F0E"/>
    <w:rsid w:val="00E15F3C"/>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6D3"/>
    <w:rsid w:val="00E209C7"/>
    <w:rsid w:val="00E20CE5"/>
    <w:rsid w:val="00E21075"/>
    <w:rsid w:val="00E211DD"/>
    <w:rsid w:val="00E212F3"/>
    <w:rsid w:val="00E21353"/>
    <w:rsid w:val="00E219A3"/>
    <w:rsid w:val="00E21D6A"/>
    <w:rsid w:val="00E21F01"/>
    <w:rsid w:val="00E22075"/>
    <w:rsid w:val="00E22110"/>
    <w:rsid w:val="00E22708"/>
    <w:rsid w:val="00E22F3B"/>
    <w:rsid w:val="00E236AB"/>
    <w:rsid w:val="00E236F5"/>
    <w:rsid w:val="00E237B9"/>
    <w:rsid w:val="00E23803"/>
    <w:rsid w:val="00E23B86"/>
    <w:rsid w:val="00E23DF0"/>
    <w:rsid w:val="00E23E7A"/>
    <w:rsid w:val="00E24088"/>
    <w:rsid w:val="00E242A7"/>
    <w:rsid w:val="00E2440E"/>
    <w:rsid w:val="00E24998"/>
    <w:rsid w:val="00E249BB"/>
    <w:rsid w:val="00E249E9"/>
    <w:rsid w:val="00E24D52"/>
    <w:rsid w:val="00E25315"/>
    <w:rsid w:val="00E25B8A"/>
    <w:rsid w:val="00E26014"/>
    <w:rsid w:val="00E26138"/>
    <w:rsid w:val="00E262BC"/>
    <w:rsid w:val="00E2666E"/>
    <w:rsid w:val="00E2691A"/>
    <w:rsid w:val="00E26C22"/>
    <w:rsid w:val="00E26E80"/>
    <w:rsid w:val="00E2707E"/>
    <w:rsid w:val="00E2780B"/>
    <w:rsid w:val="00E278B0"/>
    <w:rsid w:val="00E27D17"/>
    <w:rsid w:val="00E27FDE"/>
    <w:rsid w:val="00E30069"/>
    <w:rsid w:val="00E3006E"/>
    <w:rsid w:val="00E301A6"/>
    <w:rsid w:val="00E302C1"/>
    <w:rsid w:val="00E3033B"/>
    <w:rsid w:val="00E30586"/>
    <w:rsid w:val="00E30E4D"/>
    <w:rsid w:val="00E311B9"/>
    <w:rsid w:val="00E3123E"/>
    <w:rsid w:val="00E312CA"/>
    <w:rsid w:val="00E31771"/>
    <w:rsid w:val="00E318E9"/>
    <w:rsid w:val="00E3195A"/>
    <w:rsid w:val="00E319F7"/>
    <w:rsid w:val="00E31C72"/>
    <w:rsid w:val="00E31DAC"/>
    <w:rsid w:val="00E32009"/>
    <w:rsid w:val="00E324DA"/>
    <w:rsid w:val="00E32582"/>
    <w:rsid w:val="00E32597"/>
    <w:rsid w:val="00E32775"/>
    <w:rsid w:val="00E32A27"/>
    <w:rsid w:val="00E32BD8"/>
    <w:rsid w:val="00E32D22"/>
    <w:rsid w:val="00E33398"/>
    <w:rsid w:val="00E33412"/>
    <w:rsid w:val="00E33602"/>
    <w:rsid w:val="00E33769"/>
    <w:rsid w:val="00E33784"/>
    <w:rsid w:val="00E3386C"/>
    <w:rsid w:val="00E33BCE"/>
    <w:rsid w:val="00E33CA8"/>
    <w:rsid w:val="00E33CE8"/>
    <w:rsid w:val="00E33D02"/>
    <w:rsid w:val="00E33D8B"/>
    <w:rsid w:val="00E33F3A"/>
    <w:rsid w:val="00E342DB"/>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6B1"/>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0F25"/>
    <w:rsid w:val="00E41477"/>
    <w:rsid w:val="00E416FF"/>
    <w:rsid w:val="00E41783"/>
    <w:rsid w:val="00E417AE"/>
    <w:rsid w:val="00E41D7C"/>
    <w:rsid w:val="00E41EB0"/>
    <w:rsid w:val="00E4243C"/>
    <w:rsid w:val="00E42A43"/>
    <w:rsid w:val="00E42B5B"/>
    <w:rsid w:val="00E42E79"/>
    <w:rsid w:val="00E430DA"/>
    <w:rsid w:val="00E4398A"/>
    <w:rsid w:val="00E43DB0"/>
    <w:rsid w:val="00E44049"/>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769"/>
    <w:rsid w:val="00E52C8E"/>
    <w:rsid w:val="00E530C3"/>
    <w:rsid w:val="00E53857"/>
    <w:rsid w:val="00E54170"/>
    <w:rsid w:val="00E54532"/>
    <w:rsid w:val="00E547D0"/>
    <w:rsid w:val="00E54A05"/>
    <w:rsid w:val="00E54A80"/>
    <w:rsid w:val="00E54B7A"/>
    <w:rsid w:val="00E54BBD"/>
    <w:rsid w:val="00E54D16"/>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0DB"/>
    <w:rsid w:val="00E603F7"/>
    <w:rsid w:val="00E6054B"/>
    <w:rsid w:val="00E605A5"/>
    <w:rsid w:val="00E60889"/>
    <w:rsid w:val="00E6097B"/>
    <w:rsid w:val="00E609E0"/>
    <w:rsid w:val="00E60C1A"/>
    <w:rsid w:val="00E610B1"/>
    <w:rsid w:val="00E6190A"/>
    <w:rsid w:val="00E61EB2"/>
    <w:rsid w:val="00E61EF5"/>
    <w:rsid w:val="00E61EF9"/>
    <w:rsid w:val="00E61F27"/>
    <w:rsid w:val="00E62497"/>
    <w:rsid w:val="00E62526"/>
    <w:rsid w:val="00E62671"/>
    <w:rsid w:val="00E628A7"/>
    <w:rsid w:val="00E628B1"/>
    <w:rsid w:val="00E62C01"/>
    <w:rsid w:val="00E632A0"/>
    <w:rsid w:val="00E633F3"/>
    <w:rsid w:val="00E63526"/>
    <w:rsid w:val="00E636DA"/>
    <w:rsid w:val="00E63B18"/>
    <w:rsid w:val="00E63D4A"/>
    <w:rsid w:val="00E63E20"/>
    <w:rsid w:val="00E63E7D"/>
    <w:rsid w:val="00E64337"/>
    <w:rsid w:val="00E643B5"/>
    <w:rsid w:val="00E6461D"/>
    <w:rsid w:val="00E64928"/>
    <w:rsid w:val="00E64A52"/>
    <w:rsid w:val="00E64AFC"/>
    <w:rsid w:val="00E64CCD"/>
    <w:rsid w:val="00E64D8E"/>
    <w:rsid w:val="00E64EF8"/>
    <w:rsid w:val="00E652C9"/>
    <w:rsid w:val="00E65389"/>
    <w:rsid w:val="00E654FA"/>
    <w:rsid w:val="00E65651"/>
    <w:rsid w:val="00E6571F"/>
    <w:rsid w:val="00E6572A"/>
    <w:rsid w:val="00E658DB"/>
    <w:rsid w:val="00E659CF"/>
    <w:rsid w:val="00E65BCB"/>
    <w:rsid w:val="00E65CCE"/>
    <w:rsid w:val="00E660F8"/>
    <w:rsid w:val="00E66170"/>
    <w:rsid w:val="00E662D7"/>
    <w:rsid w:val="00E66577"/>
    <w:rsid w:val="00E66C66"/>
    <w:rsid w:val="00E6724B"/>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B58"/>
    <w:rsid w:val="00E71CCA"/>
    <w:rsid w:val="00E721BD"/>
    <w:rsid w:val="00E721C7"/>
    <w:rsid w:val="00E722BD"/>
    <w:rsid w:val="00E72351"/>
    <w:rsid w:val="00E72682"/>
    <w:rsid w:val="00E72810"/>
    <w:rsid w:val="00E729F7"/>
    <w:rsid w:val="00E72CCC"/>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65"/>
    <w:rsid w:val="00E75176"/>
    <w:rsid w:val="00E755B3"/>
    <w:rsid w:val="00E756BC"/>
    <w:rsid w:val="00E75772"/>
    <w:rsid w:val="00E757C8"/>
    <w:rsid w:val="00E758C3"/>
    <w:rsid w:val="00E7608C"/>
    <w:rsid w:val="00E764CD"/>
    <w:rsid w:val="00E76943"/>
    <w:rsid w:val="00E76AA4"/>
    <w:rsid w:val="00E76B4B"/>
    <w:rsid w:val="00E77279"/>
    <w:rsid w:val="00E77B16"/>
    <w:rsid w:val="00E77C16"/>
    <w:rsid w:val="00E77CA8"/>
    <w:rsid w:val="00E801EC"/>
    <w:rsid w:val="00E8031C"/>
    <w:rsid w:val="00E80358"/>
    <w:rsid w:val="00E8057E"/>
    <w:rsid w:val="00E806F3"/>
    <w:rsid w:val="00E80729"/>
    <w:rsid w:val="00E80B5D"/>
    <w:rsid w:val="00E80E67"/>
    <w:rsid w:val="00E8133F"/>
    <w:rsid w:val="00E81404"/>
    <w:rsid w:val="00E8158B"/>
    <w:rsid w:val="00E820F6"/>
    <w:rsid w:val="00E82355"/>
    <w:rsid w:val="00E828F7"/>
    <w:rsid w:val="00E82913"/>
    <w:rsid w:val="00E82A9B"/>
    <w:rsid w:val="00E82CE4"/>
    <w:rsid w:val="00E82D1F"/>
    <w:rsid w:val="00E82FE4"/>
    <w:rsid w:val="00E8325B"/>
    <w:rsid w:val="00E83545"/>
    <w:rsid w:val="00E83AE7"/>
    <w:rsid w:val="00E83E32"/>
    <w:rsid w:val="00E8408C"/>
    <w:rsid w:val="00E842E1"/>
    <w:rsid w:val="00E84561"/>
    <w:rsid w:val="00E847CD"/>
    <w:rsid w:val="00E8489F"/>
    <w:rsid w:val="00E84A21"/>
    <w:rsid w:val="00E84A70"/>
    <w:rsid w:val="00E84DD1"/>
    <w:rsid w:val="00E84DDF"/>
    <w:rsid w:val="00E84E8C"/>
    <w:rsid w:val="00E84F13"/>
    <w:rsid w:val="00E85324"/>
    <w:rsid w:val="00E8599C"/>
    <w:rsid w:val="00E85AB7"/>
    <w:rsid w:val="00E85C8D"/>
    <w:rsid w:val="00E85CEB"/>
    <w:rsid w:val="00E85F17"/>
    <w:rsid w:val="00E85F50"/>
    <w:rsid w:val="00E86320"/>
    <w:rsid w:val="00E863BF"/>
    <w:rsid w:val="00E8684E"/>
    <w:rsid w:val="00E86BE1"/>
    <w:rsid w:val="00E87042"/>
    <w:rsid w:val="00E87268"/>
    <w:rsid w:val="00E87470"/>
    <w:rsid w:val="00E87758"/>
    <w:rsid w:val="00E87864"/>
    <w:rsid w:val="00E878DE"/>
    <w:rsid w:val="00E87CBB"/>
    <w:rsid w:val="00E90549"/>
    <w:rsid w:val="00E906AB"/>
    <w:rsid w:val="00E906F0"/>
    <w:rsid w:val="00E90B20"/>
    <w:rsid w:val="00E90B66"/>
    <w:rsid w:val="00E90D7C"/>
    <w:rsid w:val="00E90DDC"/>
    <w:rsid w:val="00E90F06"/>
    <w:rsid w:val="00E91269"/>
    <w:rsid w:val="00E912E0"/>
    <w:rsid w:val="00E91817"/>
    <w:rsid w:val="00E91861"/>
    <w:rsid w:val="00E91B08"/>
    <w:rsid w:val="00E91D6D"/>
    <w:rsid w:val="00E91FAF"/>
    <w:rsid w:val="00E92389"/>
    <w:rsid w:val="00E9283C"/>
    <w:rsid w:val="00E929A4"/>
    <w:rsid w:val="00E92B8E"/>
    <w:rsid w:val="00E92D7E"/>
    <w:rsid w:val="00E93012"/>
    <w:rsid w:val="00E930A6"/>
    <w:rsid w:val="00E934FE"/>
    <w:rsid w:val="00E93579"/>
    <w:rsid w:val="00E93675"/>
    <w:rsid w:val="00E93848"/>
    <w:rsid w:val="00E938B1"/>
    <w:rsid w:val="00E93D73"/>
    <w:rsid w:val="00E940FC"/>
    <w:rsid w:val="00E943C1"/>
    <w:rsid w:val="00E94C74"/>
    <w:rsid w:val="00E94DD0"/>
    <w:rsid w:val="00E94EBC"/>
    <w:rsid w:val="00E957FC"/>
    <w:rsid w:val="00E95D12"/>
    <w:rsid w:val="00E95EA8"/>
    <w:rsid w:val="00E963C2"/>
    <w:rsid w:val="00E9688B"/>
    <w:rsid w:val="00E96CCE"/>
    <w:rsid w:val="00E96E00"/>
    <w:rsid w:val="00E96E72"/>
    <w:rsid w:val="00E96F50"/>
    <w:rsid w:val="00E97345"/>
    <w:rsid w:val="00EA0051"/>
    <w:rsid w:val="00EA0619"/>
    <w:rsid w:val="00EA088D"/>
    <w:rsid w:val="00EA0923"/>
    <w:rsid w:val="00EA0A6D"/>
    <w:rsid w:val="00EA0C5E"/>
    <w:rsid w:val="00EA0F9E"/>
    <w:rsid w:val="00EA1093"/>
    <w:rsid w:val="00EA10CC"/>
    <w:rsid w:val="00EA1507"/>
    <w:rsid w:val="00EA1661"/>
    <w:rsid w:val="00EA1792"/>
    <w:rsid w:val="00EA1931"/>
    <w:rsid w:val="00EA22A9"/>
    <w:rsid w:val="00EA2B08"/>
    <w:rsid w:val="00EA2F82"/>
    <w:rsid w:val="00EA2FDD"/>
    <w:rsid w:val="00EA32DA"/>
    <w:rsid w:val="00EA3443"/>
    <w:rsid w:val="00EA3507"/>
    <w:rsid w:val="00EA3A7C"/>
    <w:rsid w:val="00EA3D10"/>
    <w:rsid w:val="00EA3D31"/>
    <w:rsid w:val="00EA3D4A"/>
    <w:rsid w:val="00EA3E61"/>
    <w:rsid w:val="00EA3F60"/>
    <w:rsid w:val="00EA3FCE"/>
    <w:rsid w:val="00EA4043"/>
    <w:rsid w:val="00EA4290"/>
    <w:rsid w:val="00EA42E6"/>
    <w:rsid w:val="00EA4361"/>
    <w:rsid w:val="00EA447C"/>
    <w:rsid w:val="00EA473C"/>
    <w:rsid w:val="00EA4748"/>
    <w:rsid w:val="00EA4A92"/>
    <w:rsid w:val="00EA5179"/>
    <w:rsid w:val="00EA5296"/>
    <w:rsid w:val="00EA539C"/>
    <w:rsid w:val="00EA5636"/>
    <w:rsid w:val="00EA56E3"/>
    <w:rsid w:val="00EA572E"/>
    <w:rsid w:val="00EA5A64"/>
    <w:rsid w:val="00EA5E38"/>
    <w:rsid w:val="00EA67A3"/>
    <w:rsid w:val="00EA68F8"/>
    <w:rsid w:val="00EA6B06"/>
    <w:rsid w:val="00EA6C3B"/>
    <w:rsid w:val="00EA7121"/>
    <w:rsid w:val="00EA721D"/>
    <w:rsid w:val="00EA7248"/>
    <w:rsid w:val="00EA758A"/>
    <w:rsid w:val="00EA7639"/>
    <w:rsid w:val="00EA7753"/>
    <w:rsid w:val="00EA7AE6"/>
    <w:rsid w:val="00EA7DC7"/>
    <w:rsid w:val="00EB1282"/>
    <w:rsid w:val="00EB1333"/>
    <w:rsid w:val="00EB14FD"/>
    <w:rsid w:val="00EB16EC"/>
    <w:rsid w:val="00EB1B25"/>
    <w:rsid w:val="00EB1B54"/>
    <w:rsid w:val="00EB1C0F"/>
    <w:rsid w:val="00EB1C5F"/>
    <w:rsid w:val="00EB1C6E"/>
    <w:rsid w:val="00EB1CC5"/>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586"/>
    <w:rsid w:val="00EB4A56"/>
    <w:rsid w:val="00EB4BD3"/>
    <w:rsid w:val="00EB4C76"/>
    <w:rsid w:val="00EB4F0C"/>
    <w:rsid w:val="00EB51DA"/>
    <w:rsid w:val="00EB5439"/>
    <w:rsid w:val="00EB55B3"/>
    <w:rsid w:val="00EB5CB2"/>
    <w:rsid w:val="00EB6245"/>
    <w:rsid w:val="00EB62E4"/>
    <w:rsid w:val="00EB630F"/>
    <w:rsid w:val="00EB64DE"/>
    <w:rsid w:val="00EB6C1D"/>
    <w:rsid w:val="00EB7021"/>
    <w:rsid w:val="00EB71A9"/>
    <w:rsid w:val="00EB7300"/>
    <w:rsid w:val="00EB7576"/>
    <w:rsid w:val="00EB782F"/>
    <w:rsid w:val="00EC0004"/>
    <w:rsid w:val="00EC020E"/>
    <w:rsid w:val="00EC027F"/>
    <w:rsid w:val="00EC04DD"/>
    <w:rsid w:val="00EC052E"/>
    <w:rsid w:val="00EC09B4"/>
    <w:rsid w:val="00EC0FC6"/>
    <w:rsid w:val="00EC1036"/>
    <w:rsid w:val="00EC110F"/>
    <w:rsid w:val="00EC1173"/>
    <w:rsid w:val="00EC13C3"/>
    <w:rsid w:val="00EC17BA"/>
    <w:rsid w:val="00EC1B33"/>
    <w:rsid w:val="00EC1C35"/>
    <w:rsid w:val="00EC1C39"/>
    <w:rsid w:val="00EC208E"/>
    <w:rsid w:val="00EC2575"/>
    <w:rsid w:val="00EC28A0"/>
    <w:rsid w:val="00EC2B03"/>
    <w:rsid w:val="00EC2B49"/>
    <w:rsid w:val="00EC2EF8"/>
    <w:rsid w:val="00EC339C"/>
    <w:rsid w:val="00EC3413"/>
    <w:rsid w:val="00EC3517"/>
    <w:rsid w:val="00EC38AF"/>
    <w:rsid w:val="00EC3AA3"/>
    <w:rsid w:val="00EC3B3B"/>
    <w:rsid w:val="00EC3EAD"/>
    <w:rsid w:val="00EC421A"/>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798"/>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000"/>
    <w:rsid w:val="00ED322A"/>
    <w:rsid w:val="00ED3714"/>
    <w:rsid w:val="00ED39DA"/>
    <w:rsid w:val="00ED4151"/>
    <w:rsid w:val="00ED43B8"/>
    <w:rsid w:val="00ED4AED"/>
    <w:rsid w:val="00ED5346"/>
    <w:rsid w:val="00ED578B"/>
    <w:rsid w:val="00ED5C21"/>
    <w:rsid w:val="00ED5D47"/>
    <w:rsid w:val="00ED5F2F"/>
    <w:rsid w:val="00ED622C"/>
    <w:rsid w:val="00ED62FC"/>
    <w:rsid w:val="00ED66C3"/>
    <w:rsid w:val="00ED68D2"/>
    <w:rsid w:val="00ED70B1"/>
    <w:rsid w:val="00ED769E"/>
    <w:rsid w:val="00ED7E0C"/>
    <w:rsid w:val="00EE02FE"/>
    <w:rsid w:val="00EE083D"/>
    <w:rsid w:val="00EE089F"/>
    <w:rsid w:val="00EE0A49"/>
    <w:rsid w:val="00EE0CC2"/>
    <w:rsid w:val="00EE0EF5"/>
    <w:rsid w:val="00EE107C"/>
    <w:rsid w:val="00EE138A"/>
    <w:rsid w:val="00EE153B"/>
    <w:rsid w:val="00EE1C7E"/>
    <w:rsid w:val="00EE2285"/>
    <w:rsid w:val="00EE22ED"/>
    <w:rsid w:val="00EE28D1"/>
    <w:rsid w:val="00EE2DB1"/>
    <w:rsid w:val="00EE2DD4"/>
    <w:rsid w:val="00EE2DF9"/>
    <w:rsid w:val="00EE2F9D"/>
    <w:rsid w:val="00EE3318"/>
    <w:rsid w:val="00EE36DF"/>
    <w:rsid w:val="00EE387E"/>
    <w:rsid w:val="00EE398C"/>
    <w:rsid w:val="00EE3B4C"/>
    <w:rsid w:val="00EE3B88"/>
    <w:rsid w:val="00EE44BF"/>
    <w:rsid w:val="00EE44D1"/>
    <w:rsid w:val="00EE4571"/>
    <w:rsid w:val="00EE4680"/>
    <w:rsid w:val="00EE48CF"/>
    <w:rsid w:val="00EE48F7"/>
    <w:rsid w:val="00EE526D"/>
    <w:rsid w:val="00EE54CC"/>
    <w:rsid w:val="00EE5A37"/>
    <w:rsid w:val="00EE5E1C"/>
    <w:rsid w:val="00EE5F7C"/>
    <w:rsid w:val="00EE624E"/>
    <w:rsid w:val="00EE62A1"/>
    <w:rsid w:val="00EE6825"/>
    <w:rsid w:val="00EE6847"/>
    <w:rsid w:val="00EE69C6"/>
    <w:rsid w:val="00EE6C21"/>
    <w:rsid w:val="00EE6DF6"/>
    <w:rsid w:val="00EE70C4"/>
    <w:rsid w:val="00EE7117"/>
    <w:rsid w:val="00EE7282"/>
    <w:rsid w:val="00EE7408"/>
    <w:rsid w:val="00EE7520"/>
    <w:rsid w:val="00EE774E"/>
    <w:rsid w:val="00EE7887"/>
    <w:rsid w:val="00EE7E0F"/>
    <w:rsid w:val="00EE7F96"/>
    <w:rsid w:val="00EF013A"/>
    <w:rsid w:val="00EF01C8"/>
    <w:rsid w:val="00EF072B"/>
    <w:rsid w:val="00EF10E7"/>
    <w:rsid w:val="00EF126D"/>
    <w:rsid w:val="00EF12D4"/>
    <w:rsid w:val="00EF1498"/>
    <w:rsid w:val="00EF1572"/>
    <w:rsid w:val="00EF15F6"/>
    <w:rsid w:val="00EF16BB"/>
    <w:rsid w:val="00EF18B1"/>
    <w:rsid w:val="00EF1BA3"/>
    <w:rsid w:val="00EF1C60"/>
    <w:rsid w:val="00EF1DDE"/>
    <w:rsid w:val="00EF1DE0"/>
    <w:rsid w:val="00EF1F7E"/>
    <w:rsid w:val="00EF23B6"/>
    <w:rsid w:val="00EF295D"/>
    <w:rsid w:val="00EF2F1F"/>
    <w:rsid w:val="00EF3620"/>
    <w:rsid w:val="00EF376D"/>
    <w:rsid w:val="00EF3776"/>
    <w:rsid w:val="00EF39A6"/>
    <w:rsid w:val="00EF3E55"/>
    <w:rsid w:val="00EF3F8D"/>
    <w:rsid w:val="00EF4125"/>
    <w:rsid w:val="00EF4694"/>
    <w:rsid w:val="00EF4851"/>
    <w:rsid w:val="00EF4941"/>
    <w:rsid w:val="00EF4BFB"/>
    <w:rsid w:val="00EF4C8F"/>
    <w:rsid w:val="00EF4D4F"/>
    <w:rsid w:val="00EF4E14"/>
    <w:rsid w:val="00EF53AD"/>
    <w:rsid w:val="00EF54C3"/>
    <w:rsid w:val="00EF5608"/>
    <w:rsid w:val="00EF5AAF"/>
    <w:rsid w:val="00EF5E3E"/>
    <w:rsid w:val="00EF636C"/>
    <w:rsid w:val="00EF672A"/>
    <w:rsid w:val="00EF6B2B"/>
    <w:rsid w:val="00EF7121"/>
    <w:rsid w:val="00EF7411"/>
    <w:rsid w:val="00EF7648"/>
    <w:rsid w:val="00EF7794"/>
    <w:rsid w:val="00EF7A26"/>
    <w:rsid w:val="00EF7AFF"/>
    <w:rsid w:val="00EF7DDE"/>
    <w:rsid w:val="00F00017"/>
    <w:rsid w:val="00F001A8"/>
    <w:rsid w:val="00F00315"/>
    <w:rsid w:val="00F00386"/>
    <w:rsid w:val="00F007E1"/>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D2"/>
    <w:rsid w:val="00F03CEE"/>
    <w:rsid w:val="00F03D4D"/>
    <w:rsid w:val="00F03D5C"/>
    <w:rsid w:val="00F0433B"/>
    <w:rsid w:val="00F04A47"/>
    <w:rsid w:val="00F04CC0"/>
    <w:rsid w:val="00F04D60"/>
    <w:rsid w:val="00F04ECB"/>
    <w:rsid w:val="00F04FFD"/>
    <w:rsid w:val="00F0519C"/>
    <w:rsid w:val="00F05869"/>
    <w:rsid w:val="00F05DA4"/>
    <w:rsid w:val="00F05E86"/>
    <w:rsid w:val="00F06022"/>
    <w:rsid w:val="00F06137"/>
    <w:rsid w:val="00F061FC"/>
    <w:rsid w:val="00F063BC"/>
    <w:rsid w:val="00F06613"/>
    <w:rsid w:val="00F066D7"/>
    <w:rsid w:val="00F067AC"/>
    <w:rsid w:val="00F067DA"/>
    <w:rsid w:val="00F06832"/>
    <w:rsid w:val="00F06921"/>
    <w:rsid w:val="00F06F39"/>
    <w:rsid w:val="00F06FEF"/>
    <w:rsid w:val="00F0751B"/>
    <w:rsid w:val="00F07695"/>
    <w:rsid w:val="00F07A22"/>
    <w:rsid w:val="00F1008D"/>
    <w:rsid w:val="00F102D0"/>
    <w:rsid w:val="00F1030E"/>
    <w:rsid w:val="00F1095B"/>
    <w:rsid w:val="00F109E4"/>
    <w:rsid w:val="00F10C9D"/>
    <w:rsid w:val="00F10E37"/>
    <w:rsid w:val="00F114CA"/>
    <w:rsid w:val="00F11AA7"/>
    <w:rsid w:val="00F11E29"/>
    <w:rsid w:val="00F11E39"/>
    <w:rsid w:val="00F12203"/>
    <w:rsid w:val="00F123F0"/>
    <w:rsid w:val="00F1240C"/>
    <w:rsid w:val="00F12564"/>
    <w:rsid w:val="00F1294B"/>
    <w:rsid w:val="00F12967"/>
    <w:rsid w:val="00F129C3"/>
    <w:rsid w:val="00F129D0"/>
    <w:rsid w:val="00F12B22"/>
    <w:rsid w:val="00F13047"/>
    <w:rsid w:val="00F137BE"/>
    <w:rsid w:val="00F139A1"/>
    <w:rsid w:val="00F13AE0"/>
    <w:rsid w:val="00F141BB"/>
    <w:rsid w:val="00F14815"/>
    <w:rsid w:val="00F14C53"/>
    <w:rsid w:val="00F14D9A"/>
    <w:rsid w:val="00F14DF0"/>
    <w:rsid w:val="00F152AA"/>
    <w:rsid w:val="00F157E7"/>
    <w:rsid w:val="00F15AB4"/>
    <w:rsid w:val="00F15AD6"/>
    <w:rsid w:val="00F15B1B"/>
    <w:rsid w:val="00F15B22"/>
    <w:rsid w:val="00F15CFB"/>
    <w:rsid w:val="00F15D38"/>
    <w:rsid w:val="00F15DA8"/>
    <w:rsid w:val="00F15F60"/>
    <w:rsid w:val="00F1606B"/>
    <w:rsid w:val="00F161ED"/>
    <w:rsid w:val="00F165F1"/>
    <w:rsid w:val="00F16B7E"/>
    <w:rsid w:val="00F16B8A"/>
    <w:rsid w:val="00F16DEA"/>
    <w:rsid w:val="00F17250"/>
    <w:rsid w:val="00F174E3"/>
    <w:rsid w:val="00F17EE1"/>
    <w:rsid w:val="00F2011E"/>
    <w:rsid w:val="00F201C0"/>
    <w:rsid w:val="00F20707"/>
    <w:rsid w:val="00F20831"/>
    <w:rsid w:val="00F20D92"/>
    <w:rsid w:val="00F21251"/>
    <w:rsid w:val="00F213EE"/>
    <w:rsid w:val="00F21608"/>
    <w:rsid w:val="00F218CD"/>
    <w:rsid w:val="00F21937"/>
    <w:rsid w:val="00F21DA8"/>
    <w:rsid w:val="00F22128"/>
    <w:rsid w:val="00F2221C"/>
    <w:rsid w:val="00F22827"/>
    <w:rsid w:val="00F22A73"/>
    <w:rsid w:val="00F22EF0"/>
    <w:rsid w:val="00F22F03"/>
    <w:rsid w:val="00F2322D"/>
    <w:rsid w:val="00F232E1"/>
    <w:rsid w:val="00F232F6"/>
    <w:rsid w:val="00F234E1"/>
    <w:rsid w:val="00F2388B"/>
    <w:rsid w:val="00F23B8D"/>
    <w:rsid w:val="00F23BBC"/>
    <w:rsid w:val="00F23C03"/>
    <w:rsid w:val="00F23C60"/>
    <w:rsid w:val="00F24ED1"/>
    <w:rsid w:val="00F25122"/>
    <w:rsid w:val="00F2567D"/>
    <w:rsid w:val="00F25E2C"/>
    <w:rsid w:val="00F26378"/>
    <w:rsid w:val="00F263AA"/>
    <w:rsid w:val="00F26442"/>
    <w:rsid w:val="00F268BD"/>
    <w:rsid w:val="00F26A74"/>
    <w:rsid w:val="00F26CDD"/>
    <w:rsid w:val="00F274AE"/>
    <w:rsid w:val="00F27543"/>
    <w:rsid w:val="00F277EA"/>
    <w:rsid w:val="00F278B8"/>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17F"/>
    <w:rsid w:val="00F32B3C"/>
    <w:rsid w:val="00F32B3F"/>
    <w:rsid w:val="00F32BFB"/>
    <w:rsid w:val="00F32D32"/>
    <w:rsid w:val="00F32FE7"/>
    <w:rsid w:val="00F335CD"/>
    <w:rsid w:val="00F3391C"/>
    <w:rsid w:val="00F33A35"/>
    <w:rsid w:val="00F33AFF"/>
    <w:rsid w:val="00F33B44"/>
    <w:rsid w:val="00F33E72"/>
    <w:rsid w:val="00F33EE9"/>
    <w:rsid w:val="00F34291"/>
    <w:rsid w:val="00F345F9"/>
    <w:rsid w:val="00F34771"/>
    <w:rsid w:val="00F34A2C"/>
    <w:rsid w:val="00F34E35"/>
    <w:rsid w:val="00F35065"/>
    <w:rsid w:val="00F3572F"/>
    <w:rsid w:val="00F35769"/>
    <w:rsid w:val="00F35965"/>
    <w:rsid w:val="00F35C3A"/>
    <w:rsid w:val="00F360AE"/>
    <w:rsid w:val="00F362B9"/>
    <w:rsid w:val="00F36318"/>
    <w:rsid w:val="00F3675A"/>
    <w:rsid w:val="00F36D03"/>
    <w:rsid w:val="00F36F05"/>
    <w:rsid w:val="00F36F97"/>
    <w:rsid w:val="00F3712E"/>
    <w:rsid w:val="00F37210"/>
    <w:rsid w:val="00F372DA"/>
    <w:rsid w:val="00F37343"/>
    <w:rsid w:val="00F3751A"/>
    <w:rsid w:val="00F37CA7"/>
    <w:rsid w:val="00F4006B"/>
    <w:rsid w:val="00F40206"/>
    <w:rsid w:val="00F40958"/>
    <w:rsid w:val="00F40D53"/>
    <w:rsid w:val="00F40DAA"/>
    <w:rsid w:val="00F40EDB"/>
    <w:rsid w:val="00F41259"/>
    <w:rsid w:val="00F41498"/>
    <w:rsid w:val="00F415BA"/>
    <w:rsid w:val="00F41693"/>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6F0E"/>
    <w:rsid w:val="00F4703A"/>
    <w:rsid w:val="00F4788F"/>
    <w:rsid w:val="00F47A62"/>
    <w:rsid w:val="00F47CA6"/>
    <w:rsid w:val="00F47D54"/>
    <w:rsid w:val="00F47F78"/>
    <w:rsid w:val="00F50209"/>
    <w:rsid w:val="00F50367"/>
    <w:rsid w:val="00F503FC"/>
    <w:rsid w:val="00F5085C"/>
    <w:rsid w:val="00F50C20"/>
    <w:rsid w:val="00F50FA0"/>
    <w:rsid w:val="00F51363"/>
    <w:rsid w:val="00F513E5"/>
    <w:rsid w:val="00F51744"/>
    <w:rsid w:val="00F5201E"/>
    <w:rsid w:val="00F5210E"/>
    <w:rsid w:val="00F526A4"/>
    <w:rsid w:val="00F527FA"/>
    <w:rsid w:val="00F52E5B"/>
    <w:rsid w:val="00F53061"/>
    <w:rsid w:val="00F539AE"/>
    <w:rsid w:val="00F53FE0"/>
    <w:rsid w:val="00F54149"/>
    <w:rsid w:val="00F543CF"/>
    <w:rsid w:val="00F5445A"/>
    <w:rsid w:val="00F546D8"/>
    <w:rsid w:val="00F54728"/>
    <w:rsid w:val="00F54846"/>
    <w:rsid w:val="00F54D52"/>
    <w:rsid w:val="00F5503F"/>
    <w:rsid w:val="00F551AF"/>
    <w:rsid w:val="00F5527D"/>
    <w:rsid w:val="00F552BD"/>
    <w:rsid w:val="00F553BF"/>
    <w:rsid w:val="00F55B1F"/>
    <w:rsid w:val="00F55B7C"/>
    <w:rsid w:val="00F55CA2"/>
    <w:rsid w:val="00F55E40"/>
    <w:rsid w:val="00F56082"/>
    <w:rsid w:val="00F5619F"/>
    <w:rsid w:val="00F56450"/>
    <w:rsid w:val="00F5646F"/>
    <w:rsid w:val="00F56ACB"/>
    <w:rsid w:val="00F56FFE"/>
    <w:rsid w:val="00F57077"/>
    <w:rsid w:val="00F57798"/>
    <w:rsid w:val="00F57870"/>
    <w:rsid w:val="00F5787C"/>
    <w:rsid w:val="00F57A93"/>
    <w:rsid w:val="00F57C4E"/>
    <w:rsid w:val="00F57DD6"/>
    <w:rsid w:val="00F57E92"/>
    <w:rsid w:val="00F60171"/>
    <w:rsid w:val="00F6031F"/>
    <w:rsid w:val="00F606C7"/>
    <w:rsid w:val="00F6091E"/>
    <w:rsid w:val="00F60C55"/>
    <w:rsid w:val="00F60C8C"/>
    <w:rsid w:val="00F60D6C"/>
    <w:rsid w:val="00F61026"/>
    <w:rsid w:val="00F6130A"/>
    <w:rsid w:val="00F6193D"/>
    <w:rsid w:val="00F61A95"/>
    <w:rsid w:val="00F62044"/>
    <w:rsid w:val="00F620E1"/>
    <w:rsid w:val="00F62558"/>
    <w:rsid w:val="00F62D55"/>
    <w:rsid w:val="00F631C0"/>
    <w:rsid w:val="00F634C2"/>
    <w:rsid w:val="00F635E0"/>
    <w:rsid w:val="00F638C5"/>
    <w:rsid w:val="00F64574"/>
    <w:rsid w:val="00F64B81"/>
    <w:rsid w:val="00F64DDD"/>
    <w:rsid w:val="00F650A5"/>
    <w:rsid w:val="00F650D0"/>
    <w:rsid w:val="00F654A8"/>
    <w:rsid w:val="00F65C72"/>
    <w:rsid w:val="00F662C0"/>
    <w:rsid w:val="00F6662B"/>
    <w:rsid w:val="00F66851"/>
    <w:rsid w:val="00F66CF1"/>
    <w:rsid w:val="00F66F7C"/>
    <w:rsid w:val="00F673AA"/>
    <w:rsid w:val="00F677A7"/>
    <w:rsid w:val="00F67C25"/>
    <w:rsid w:val="00F67D83"/>
    <w:rsid w:val="00F67DA1"/>
    <w:rsid w:val="00F67DBD"/>
    <w:rsid w:val="00F70179"/>
    <w:rsid w:val="00F70210"/>
    <w:rsid w:val="00F70895"/>
    <w:rsid w:val="00F7095E"/>
    <w:rsid w:val="00F70D35"/>
    <w:rsid w:val="00F70E78"/>
    <w:rsid w:val="00F70F6F"/>
    <w:rsid w:val="00F711B8"/>
    <w:rsid w:val="00F714F6"/>
    <w:rsid w:val="00F7152C"/>
    <w:rsid w:val="00F71645"/>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6FF"/>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25A"/>
    <w:rsid w:val="00F80C08"/>
    <w:rsid w:val="00F80D69"/>
    <w:rsid w:val="00F80DA8"/>
    <w:rsid w:val="00F81252"/>
    <w:rsid w:val="00F813AB"/>
    <w:rsid w:val="00F815A3"/>
    <w:rsid w:val="00F8210C"/>
    <w:rsid w:val="00F822A0"/>
    <w:rsid w:val="00F82487"/>
    <w:rsid w:val="00F82626"/>
    <w:rsid w:val="00F82959"/>
    <w:rsid w:val="00F82B8E"/>
    <w:rsid w:val="00F82C63"/>
    <w:rsid w:val="00F82FBC"/>
    <w:rsid w:val="00F82FCA"/>
    <w:rsid w:val="00F83733"/>
    <w:rsid w:val="00F83877"/>
    <w:rsid w:val="00F83A0E"/>
    <w:rsid w:val="00F83A7A"/>
    <w:rsid w:val="00F83E8C"/>
    <w:rsid w:val="00F83FFA"/>
    <w:rsid w:val="00F8412C"/>
    <w:rsid w:val="00F8418F"/>
    <w:rsid w:val="00F84473"/>
    <w:rsid w:val="00F84512"/>
    <w:rsid w:val="00F84A30"/>
    <w:rsid w:val="00F85203"/>
    <w:rsid w:val="00F85488"/>
    <w:rsid w:val="00F8549E"/>
    <w:rsid w:val="00F85788"/>
    <w:rsid w:val="00F858D9"/>
    <w:rsid w:val="00F85913"/>
    <w:rsid w:val="00F85A2B"/>
    <w:rsid w:val="00F85A53"/>
    <w:rsid w:val="00F85C47"/>
    <w:rsid w:val="00F85EF7"/>
    <w:rsid w:val="00F86173"/>
    <w:rsid w:val="00F8656C"/>
    <w:rsid w:val="00F86D97"/>
    <w:rsid w:val="00F86E47"/>
    <w:rsid w:val="00F86F17"/>
    <w:rsid w:val="00F87085"/>
    <w:rsid w:val="00F8718A"/>
    <w:rsid w:val="00F871E9"/>
    <w:rsid w:val="00F87459"/>
    <w:rsid w:val="00F8757D"/>
    <w:rsid w:val="00F87819"/>
    <w:rsid w:val="00F87E5C"/>
    <w:rsid w:val="00F90054"/>
    <w:rsid w:val="00F90167"/>
    <w:rsid w:val="00F90A13"/>
    <w:rsid w:val="00F90E4F"/>
    <w:rsid w:val="00F9116F"/>
    <w:rsid w:val="00F91702"/>
    <w:rsid w:val="00F917A9"/>
    <w:rsid w:val="00F919CE"/>
    <w:rsid w:val="00F92663"/>
    <w:rsid w:val="00F926A0"/>
    <w:rsid w:val="00F92727"/>
    <w:rsid w:val="00F92BBD"/>
    <w:rsid w:val="00F92E78"/>
    <w:rsid w:val="00F92E81"/>
    <w:rsid w:val="00F92F59"/>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1023"/>
    <w:rsid w:val="00FA1A05"/>
    <w:rsid w:val="00FA1B76"/>
    <w:rsid w:val="00FA1C13"/>
    <w:rsid w:val="00FA1EBB"/>
    <w:rsid w:val="00FA1F25"/>
    <w:rsid w:val="00FA26D2"/>
    <w:rsid w:val="00FA2833"/>
    <w:rsid w:val="00FA29F6"/>
    <w:rsid w:val="00FA2B64"/>
    <w:rsid w:val="00FA2F32"/>
    <w:rsid w:val="00FA2F92"/>
    <w:rsid w:val="00FA3059"/>
    <w:rsid w:val="00FA3395"/>
    <w:rsid w:val="00FA34DB"/>
    <w:rsid w:val="00FA3595"/>
    <w:rsid w:val="00FA35BC"/>
    <w:rsid w:val="00FA3714"/>
    <w:rsid w:val="00FA3731"/>
    <w:rsid w:val="00FA3B98"/>
    <w:rsid w:val="00FA4C46"/>
    <w:rsid w:val="00FA5191"/>
    <w:rsid w:val="00FA521E"/>
    <w:rsid w:val="00FA521F"/>
    <w:rsid w:val="00FA5529"/>
    <w:rsid w:val="00FA5634"/>
    <w:rsid w:val="00FA566D"/>
    <w:rsid w:val="00FA574F"/>
    <w:rsid w:val="00FA57EC"/>
    <w:rsid w:val="00FA5912"/>
    <w:rsid w:val="00FA5EA8"/>
    <w:rsid w:val="00FA5FAE"/>
    <w:rsid w:val="00FA601B"/>
    <w:rsid w:val="00FA6122"/>
    <w:rsid w:val="00FA625D"/>
    <w:rsid w:val="00FA6414"/>
    <w:rsid w:val="00FA67AA"/>
    <w:rsid w:val="00FA693B"/>
    <w:rsid w:val="00FA71D3"/>
    <w:rsid w:val="00FA742C"/>
    <w:rsid w:val="00FA7654"/>
    <w:rsid w:val="00FA768E"/>
    <w:rsid w:val="00FA77B7"/>
    <w:rsid w:val="00FA7C72"/>
    <w:rsid w:val="00FB00E1"/>
    <w:rsid w:val="00FB02C6"/>
    <w:rsid w:val="00FB07E9"/>
    <w:rsid w:val="00FB0818"/>
    <w:rsid w:val="00FB08CC"/>
    <w:rsid w:val="00FB0953"/>
    <w:rsid w:val="00FB0AB0"/>
    <w:rsid w:val="00FB1438"/>
    <w:rsid w:val="00FB1899"/>
    <w:rsid w:val="00FB1CEC"/>
    <w:rsid w:val="00FB1DC2"/>
    <w:rsid w:val="00FB1F02"/>
    <w:rsid w:val="00FB2200"/>
    <w:rsid w:val="00FB238D"/>
    <w:rsid w:val="00FB28EE"/>
    <w:rsid w:val="00FB2CF4"/>
    <w:rsid w:val="00FB2E14"/>
    <w:rsid w:val="00FB3553"/>
    <w:rsid w:val="00FB3829"/>
    <w:rsid w:val="00FB3907"/>
    <w:rsid w:val="00FB3923"/>
    <w:rsid w:val="00FB3E11"/>
    <w:rsid w:val="00FB40DB"/>
    <w:rsid w:val="00FB41F0"/>
    <w:rsid w:val="00FB44AD"/>
    <w:rsid w:val="00FB4C50"/>
    <w:rsid w:val="00FB4D4A"/>
    <w:rsid w:val="00FB5197"/>
    <w:rsid w:val="00FB566E"/>
    <w:rsid w:val="00FB57C3"/>
    <w:rsid w:val="00FB5975"/>
    <w:rsid w:val="00FB5A04"/>
    <w:rsid w:val="00FB5E2A"/>
    <w:rsid w:val="00FB6878"/>
    <w:rsid w:val="00FB698D"/>
    <w:rsid w:val="00FB6D69"/>
    <w:rsid w:val="00FB6EE4"/>
    <w:rsid w:val="00FB6FEC"/>
    <w:rsid w:val="00FB706D"/>
    <w:rsid w:val="00FB71FF"/>
    <w:rsid w:val="00FB748F"/>
    <w:rsid w:val="00FB74C9"/>
    <w:rsid w:val="00FB751A"/>
    <w:rsid w:val="00FB7919"/>
    <w:rsid w:val="00FB7B95"/>
    <w:rsid w:val="00FB7F5B"/>
    <w:rsid w:val="00FB7FC8"/>
    <w:rsid w:val="00FC00F6"/>
    <w:rsid w:val="00FC0B04"/>
    <w:rsid w:val="00FC1271"/>
    <w:rsid w:val="00FC15DD"/>
    <w:rsid w:val="00FC16CE"/>
    <w:rsid w:val="00FC1769"/>
    <w:rsid w:val="00FC1803"/>
    <w:rsid w:val="00FC18A9"/>
    <w:rsid w:val="00FC1A8D"/>
    <w:rsid w:val="00FC1E85"/>
    <w:rsid w:val="00FC1E9E"/>
    <w:rsid w:val="00FC21A4"/>
    <w:rsid w:val="00FC224C"/>
    <w:rsid w:val="00FC241F"/>
    <w:rsid w:val="00FC2460"/>
    <w:rsid w:val="00FC266E"/>
    <w:rsid w:val="00FC26A8"/>
    <w:rsid w:val="00FC26D3"/>
    <w:rsid w:val="00FC2876"/>
    <w:rsid w:val="00FC290D"/>
    <w:rsid w:val="00FC2C22"/>
    <w:rsid w:val="00FC329F"/>
    <w:rsid w:val="00FC36BD"/>
    <w:rsid w:val="00FC3D75"/>
    <w:rsid w:val="00FC3DB3"/>
    <w:rsid w:val="00FC418A"/>
    <w:rsid w:val="00FC44DF"/>
    <w:rsid w:val="00FC4803"/>
    <w:rsid w:val="00FC4AF3"/>
    <w:rsid w:val="00FC4F6F"/>
    <w:rsid w:val="00FC50CE"/>
    <w:rsid w:val="00FC510F"/>
    <w:rsid w:val="00FC5262"/>
    <w:rsid w:val="00FC52B1"/>
    <w:rsid w:val="00FC534D"/>
    <w:rsid w:val="00FC56CA"/>
    <w:rsid w:val="00FC59EC"/>
    <w:rsid w:val="00FC5A4D"/>
    <w:rsid w:val="00FC5FEA"/>
    <w:rsid w:val="00FC601B"/>
    <w:rsid w:val="00FC6419"/>
    <w:rsid w:val="00FC6B35"/>
    <w:rsid w:val="00FC6D0F"/>
    <w:rsid w:val="00FC7301"/>
    <w:rsid w:val="00FC73ED"/>
    <w:rsid w:val="00FC7465"/>
    <w:rsid w:val="00FC7764"/>
    <w:rsid w:val="00FC77F2"/>
    <w:rsid w:val="00FC784C"/>
    <w:rsid w:val="00FC7BA7"/>
    <w:rsid w:val="00FC7C36"/>
    <w:rsid w:val="00FD0308"/>
    <w:rsid w:val="00FD05AF"/>
    <w:rsid w:val="00FD082D"/>
    <w:rsid w:val="00FD08D3"/>
    <w:rsid w:val="00FD0AF3"/>
    <w:rsid w:val="00FD0AF8"/>
    <w:rsid w:val="00FD0C81"/>
    <w:rsid w:val="00FD0EBA"/>
    <w:rsid w:val="00FD108D"/>
    <w:rsid w:val="00FD11A1"/>
    <w:rsid w:val="00FD1995"/>
    <w:rsid w:val="00FD23C3"/>
    <w:rsid w:val="00FD2578"/>
    <w:rsid w:val="00FD26A7"/>
    <w:rsid w:val="00FD29B6"/>
    <w:rsid w:val="00FD2B54"/>
    <w:rsid w:val="00FD2F2B"/>
    <w:rsid w:val="00FD3166"/>
    <w:rsid w:val="00FD320B"/>
    <w:rsid w:val="00FD375E"/>
    <w:rsid w:val="00FD3B02"/>
    <w:rsid w:val="00FD3BD6"/>
    <w:rsid w:val="00FD3BE0"/>
    <w:rsid w:val="00FD3EBA"/>
    <w:rsid w:val="00FD42DE"/>
    <w:rsid w:val="00FD46A7"/>
    <w:rsid w:val="00FD4D09"/>
    <w:rsid w:val="00FD4D80"/>
    <w:rsid w:val="00FD51AA"/>
    <w:rsid w:val="00FD52CC"/>
    <w:rsid w:val="00FD52DB"/>
    <w:rsid w:val="00FD55F7"/>
    <w:rsid w:val="00FD56CF"/>
    <w:rsid w:val="00FD5729"/>
    <w:rsid w:val="00FD5B29"/>
    <w:rsid w:val="00FD5D4E"/>
    <w:rsid w:val="00FD5ED6"/>
    <w:rsid w:val="00FD5F25"/>
    <w:rsid w:val="00FD5FA4"/>
    <w:rsid w:val="00FD6138"/>
    <w:rsid w:val="00FD61D3"/>
    <w:rsid w:val="00FD6272"/>
    <w:rsid w:val="00FD62FD"/>
    <w:rsid w:val="00FD6463"/>
    <w:rsid w:val="00FD64CD"/>
    <w:rsid w:val="00FD65F6"/>
    <w:rsid w:val="00FD6839"/>
    <w:rsid w:val="00FD6A35"/>
    <w:rsid w:val="00FD722A"/>
    <w:rsid w:val="00FD727A"/>
    <w:rsid w:val="00FD732A"/>
    <w:rsid w:val="00FD73B4"/>
    <w:rsid w:val="00FD7461"/>
    <w:rsid w:val="00FD7634"/>
    <w:rsid w:val="00FD767D"/>
    <w:rsid w:val="00FD76FC"/>
    <w:rsid w:val="00FD778E"/>
    <w:rsid w:val="00FE0275"/>
    <w:rsid w:val="00FE04B7"/>
    <w:rsid w:val="00FE056D"/>
    <w:rsid w:val="00FE05A4"/>
    <w:rsid w:val="00FE0C01"/>
    <w:rsid w:val="00FE0C9D"/>
    <w:rsid w:val="00FE0D0A"/>
    <w:rsid w:val="00FE0DE0"/>
    <w:rsid w:val="00FE104D"/>
    <w:rsid w:val="00FE108A"/>
    <w:rsid w:val="00FE12EE"/>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C97"/>
    <w:rsid w:val="00FE3D6C"/>
    <w:rsid w:val="00FE3FA9"/>
    <w:rsid w:val="00FE412B"/>
    <w:rsid w:val="00FE4209"/>
    <w:rsid w:val="00FE4422"/>
    <w:rsid w:val="00FE4478"/>
    <w:rsid w:val="00FE44B5"/>
    <w:rsid w:val="00FE499C"/>
    <w:rsid w:val="00FE4A4B"/>
    <w:rsid w:val="00FE4AC6"/>
    <w:rsid w:val="00FE4CDA"/>
    <w:rsid w:val="00FE4DC7"/>
    <w:rsid w:val="00FE4E1D"/>
    <w:rsid w:val="00FE4FF7"/>
    <w:rsid w:val="00FE5105"/>
    <w:rsid w:val="00FE546A"/>
    <w:rsid w:val="00FE5537"/>
    <w:rsid w:val="00FE571D"/>
    <w:rsid w:val="00FE57F3"/>
    <w:rsid w:val="00FE58D9"/>
    <w:rsid w:val="00FE5F6A"/>
    <w:rsid w:val="00FE6066"/>
    <w:rsid w:val="00FE627D"/>
    <w:rsid w:val="00FE64F0"/>
    <w:rsid w:val="00FE6835"/>
    <w:rsid w:val="00FE6980"/>
    <w:rsid w:val="00FE6BE6"/>
    <w:rsid w:val="00FE6C84"/>
    <w:rsid w:val="00FE6F92"/>
    <w:rsid w:val="00FE709E"/>
    <w:rsid w:val="00FE7213"/>
    <w:rsid w:val="00FE7512"/>
    <w:rsid w:val="00FE786F"/>
    <w:rsid w:val="00FE7AB0"/>
    <w:rsid w:val="00FE7AE6"/>
    <w:rsid w:val="00FE7CBC"/>
    <w:rsid w:val="00FE7E73"/>
    <w:rsid w:val="00FE7F5E"/>
    <w:rsid w:val="00FF0145"/>
    <w:rsid w:val="00FF0150"/>
    <w:rsid w:val="00FF04CC"/>
    <w:rsid w:val="00FF05C0"/>
    <w:rsid w:val="00FF06FE"/>
    <w:rsid w:val="00FF0B67"/>
    <w:rsid w:val="00FF0C8F"/>
    <w:rsid w:val="00FF0E8A"/>
    <w:rsid w:val="00FF0ECD"/>
    <w:rsid w:val="00FF100B"/>
    <w:rsid w:val="00FF13BD"/>
    <w:rsid w:val="00FF1852"/>
    <w:rsid w:val="00FF19C2"/>
    <w:rsid w:val="00FF1E28"/>
    <w:rsid w:val="00FF1F50"/>
    <w:rsid w:val="00FF225C"/>
    <w:rsid w:val="00FF2438"/>
    <w:rsid w:val="00FF273C"/>
    <w:rsid w:val="00FF2BCC"/>
    <w:rsid w:val="00FF2EC7"/>
    <w:rsid w:val="00FF32C0"/>
    <w:rsid w:val="00FF36E1"/>
    <w:rsid w:val="00FF385E"/>
    <w:rsid w:val="00FF3AE5"/>
    <w:rsid w:val="00FF3BEC"/>
    <w:rsid w:val="00FF3CF7"/>
    <w:rsid w:val="00FF3D63"/>
    <w:rsid w:val="00FF3E2A"/>
    <w:rsid w:val="00FF4738"/>
    <w:rsid w:val="00FF4796"/>
    <w:rsid w:val="00FF4A35"/>
    <w:rsid w:val="00FF4C23"/>
    <w:rsid w:val="00FF4FFD"/>
    <w:rsid w:val="00FF540B"/>
    <w:rsid w:val="00FF5E68"/>
    <w:rsid w:val="00FF6231"/>
    <w:rsid w:val="00FF63A5"/>
    <w:rsid w:val="00FF63F2"/>
    <w:rsid w:val="00FF65F4"/>
    <w:rsid w:val="00FF67B6"/>
    <w:rsid w:val="00FF6AEB"/>
    <w:rsid w:val="00FF6C28"/>
    <w:rsid w:val="00FF6D9B"/>
    <w:rsid w:val="00FF70EA"/>
    <w:rsid w:val="00FF776D"/>
    <w:rsid w:val="00FF7A52"/>
    <w:rsid w:val="00FF7B17"/>
    <w:rsid w:val="00FF7D3B"/>
    <w:rsid w:val="00FF7E45"/>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5BE8D7C4-A043-439C-8726-90D1ACE84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99"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85A41"/>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link w:val="40"/>
    <w:qFormat/>
    <w:pPr>
      <w:keepNext/>
      <w:jc w:val="right"/>
      <w:outlineLvl w:val="3"/>
    </w:pPr>
    <w:rPr>
      <w:rFonts w:ascii="Arial" w:hAnsi="Arial"/>
      <w:i/>
    </w:rPr>
  </w:style>
  <w:style w:type="paragraph" w:styleId="5">
    <w:name w:val="heading 5"/>
    <w:aliases w:val="H5"/>
    <w:basedOn w:val="a1"/>
    <w:next w:val="a1"/>
    <w:link w:val="50"/>
    <w:qFormat/>
    <w:pPr>
      <w:keepNext/>
      <w:spacing w:line="360" w:lineRule="auto"/>
      <w:outlineLvl w:val="4"/>
    </w:pPr>
    <w:rPr>
      <w:sz w:val="26"/>
      <w:u w:val="single"/>
    </w:rPr>
  </w:style>
  <w:style w:type="paragraph" w:styleId="6">
    <w:name w:val="heading 6"/>
    <w:basedOn w:val="a1"/>
    <w:next w:val="a1"/>
    <w:link w:val="60"/>
    <w:qFormat/>
    <w:pPr>
      <w:spacing w:before="240" w:after="60"/>
      <w:outlineLvl w:val="5"/>
    </w:pPr>
    <w:rPr>
      <w:i/>
      <w:sz w:val="22"/>
    </w:rPr>
  </w:style>
  <w:style w:type="paragraph" w:styleId="7">
    <w:name w:val="heading 7"/>
    <w:basedOn w:val="a1"/>
    <w:next w:val="a1"/>
    <w:link w:val="70"/>
    <w:qFormat/>
    <w:pPr>
      <w:spacing w:before="240" w:after="60"/>
      <w:outlineLvl w:val="6"/>
    </w:pPr>
    <w:rPr>
      <w:rFonts w:ascii="Arial" w:hAnsi="Arial"/>
    </w:rPr>
  </w:style>
  <w:style w:type="paragraph" w:styleId="8">
    <w:name w:val="heading 8"/>
    <w:aliases w:val="Table Heading"/>
    <w:basedOn w:val="a1"/>
    <w:next w:val="a1"/>
    <w:link w:val="80"/>
    <w:qFormat/>
    <w:pPr>
      <w:spacing w:before="240" w:after="60"/>
      <w:outlineLvl w:val="7"/>
    </w:pPr>
    <w:rPr>
      <w:rFonts w:ascii="Arial" w:hAnsi="Arial"/>
      <w:i/>
    </w:rPr>
  </w:style>
  <w:style w:type="paragraph" w:styleId="9">
    <w:name w:val="heading 9"/>
    <w:aliases w:val="Figure Heading,FH"/>
    <w:basedOn w:val="a1"/>
    <w:next w:val="a1"/>
    <w:link w:val="90"/>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link w:val="a8"/>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a"/>
    <w:pPr>
      <w:widowControl w:val="0"/>
    </w:pPr>
    <w:rPr>
      <w:rFonts w:ascii="Arial" w:eastAsia="ＭＳ 明朝" w:hAnsi="Arial"/>
      <w:b/>
      <w:noProof/>
      <w:sz w:val="18"/>
      <w:lang w:eastAsia="x-none"/>
    </w:rPr>
  </w:style>
  <w:style w:type="paragraph" w:styleId="ab">
    <w:name w:val="Document Map"/>
    <w:basedOn w:val="a1"/>
    <w:link w:val="ac"/>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Zchn"/>
    <w:qFormat/>
  </w:style>
  <w:style w:type="paragraph" w:styleId="af">
    <w:name w:val="List"/>
    <w:basedOn w:val="a1"/>
    <w:pPr>
      <w:spacing w:after="180"/>
      <w:ind w:left="568" w:hanging="284"/>
    </w:pPr>
  </w:style>
  <w:style w:type="paragraph" w:customStyle="1" w:styleId="EQ">
    <w:name w:val="EQ"/>
    <w:basedOn w:val="a1"/>
    <w:next w:val="a1"/>
    <w:qFormat/>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link w:val="22"/>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4">
    <w:name w:val="footer"/>
    <w:basedOn w:val="a1"/>
    <w:link w:val="af5"/>
    <w:pPr>
      <w:tabs>
        <w:tab w:val="center" w:pos="4536"/>
        <w:tab w:val="right" w:pos="9072"/>
      </w:tabs>
      <w:spacing w:before="120"/>
    </w:pPr>
    <w:rPr>
      <w:lang w:val="de-DE"/>
    </w:rPr>
  </w:style>
  <w:style w:type="paragraph" w:styleId="24">
    <w:name w:val="List 2"/>
    <w:basedOn w:val="af"/>
    <w:pPr>
      <w:ind w:left="851"/>
    </w:pPr>
  </w:style>
  <w:style w:type="paragraph" w:customStyle="1" w:styleId="TitleText">
    <w:name w:val="Title Text"/>
    <w:basedOn w:val="a1"/>
    <w:next w:val="a1"/>
    <w:pPr>
      <w:spacing w:after="220"/>
    </w:pPr>
    <w:rPr>
      <w:rFonts w:ascii="Arial" w:hAnsi="Arial"/>
      <w:b/>
      <w:sz w:val="22"/>
    </w:rPr>
  </w:style>
  <w:style w:type="paragraph" w:styleId="af6">
    <w:name w:val="Title"/>
    <w:basedOn w:val="a1"/>
    <w:link w:val="af7"/>
    <w:qFormat/>
    <w:pPr>
      <w:jc w:val="center"/>
    </w:pPr>
    <w:rPr>
      <w:rFonts w:ascii="Arial" w:hAnsi="Arial"/>
      <w:b/>
    </w:rPr>
  </w:style>
  <w:style w:type="paragraph" w:styleId="af8">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9">
    <w:name w:val="page number"/>
    <w:rPr>
      <w:rFonts w:eastAsia="Times New Roman"/>
      <w:noProof w:val="0"/>
      <w:kern w:val="2"/>
      <w:sz w:val="21"/>
      <w:lang w:val="en-GB"/>
    </w:rPr>
  </w:style>
  <w:style w:type="paragraph" w:styleId="31">
    <w:name w:val="Body Text 3"/>
    <w:basedOn w:val="a1"/>
    <w:link w:val="32"/>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3"/>
    <w:pPr>
      <w:overflowPunct w:val="0"/>
      <w:autoSpaceDE w:val="0"/>
      <w:autoSpaceDN w:val="0"/>
      <w:adjustRightInd w:val="0"/>
      <w:spacing w:after="180"/>
      <w:ind w:leftChars="0" w:left="1135" w:firstLineChars="0" w:hanging="284"/>
      <w:textAlignment w:val="baseline"/>
    </w:pPr>
  </w:style>
  <w:style w:type="paragraph" w:styleId="33">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a">
    <w:name w:val="Hyperlink"/>
    <w:rPr>
      <w:rFonts w:eastAsia="Times New Roman"/>
      <w:noProof w:val="0"/>
      <w:color w:val="0000FF"/>
      <w:kern w:val="2"/>
      <w:sz w:val="21"/>
      <w:u w:val="single"/>
      <w:lang w:val="en-GB"/>
    </w:rPr>
  </w:style>
  <w:style w:type="character" w:styleId="afb">
    <w:name w:val="FollowedHyperlink"/>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f">
    <w:name w:val="annotation text"/>
    <w:basedOn w:val="a1"/>
    <w:link w:val="aff0"/>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a">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9"/>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7"/>
    <w:uiPriority w:val="34"/>
    <w:qFormat/>
    <w:rsid w:val="00E52C8E"/>
    <w:pPr>
      <w:ind w:leftChars="400" w:left="840"/>
    </w:pPr>
  </w:style>
  <w:style w:type="character" w:customStyle="1" w:styleId="aff7">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f6"/>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8">
    <w:name w:val="Placeholder Text"/>
    <w:basedOn w:val="a2"/>
    <w:uiPriority w:val="99"/>
    <w:semiHidden/>
    <w:rsid w:val="007E2B23"/>
    <w:rPr>
      <w:color w:val="808080"/>
    </w:rPr>
  </w:style>
  <w:style w:type="character" w:styleId="aff9">
    <w:name w:val="Strong"/>
    <w:uiPriority w:val="22"/>
    <w:qFormat/>
    <w:rsid w:val="009A125B"/>
    <w:rPr>
      <w:b/>
      <w:bCs/>
    </w:rPr>
  </w:style>
  <w:style w:type="character" w:customStyle="1" w:styleId="ae">
    <w:name w:val="書式なし (文字)"/>
    <w:link w:val="ad"/>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6"/>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f0">
    <w:name w:val="コメント文字列 (文字)"/>
    <w:link w:val="aff"/>
    <w:qFormat/>
    <w:rsid w:val="00412316"/>
    <w:rPr>
      <w:rFonts w:ascii="Times New Roman" w:eastAsia="ＭＳ ゴシック" w:hAnsi="Times New Roman"/>
      <w:lang w:val="en-GB"/>
    </w:rPr>
  </w:style>
  <w:style w:type="table" w:customStyle="1" w:styleId="12">
    <w:name w:val="网格型1"/>
    <w:basedOn w:val="a3"/>
    <w:next w:val="aff4"/>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f4"/>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3GPPNormalText">
    <w:name w:val="3GPP Normal Text"/>
    <w:basedOn w:val="a5"/>
    <w:link w:val="3GPPNormalTextChar"/>
    <w:qFormat/>
    <w:rsid w:val="007B4D94"/>
    <w:pPr>
      <w:spacing w:line="259" w:lineRule="auto"/>
      <w:jc w:val="both"/>
    </w:pPr>
    <w:rPr>
      <w:rFonts w:eastAsia="ＭＳ 明朝"/>
      <w:sz w:val="22"/>
      <w:szCs w:val="24"/>
      <w:lang w:val="en-US" w:eastAsia="en-US"/>
    </w:rPr>
  </w:style>
  <w:style w:type="character" w:customStyle="1" w:styleId="3GPPNormalTextChar">
    <w:name w:val="3GPP Normal Text Char"/>
    <w:link w:val="3GPPNormalText"/>
    <w:qFormat/>
    <w:rsid w:val="007B4D94"/>
    <w:rPr>
      <w:rFonts w:ascii="Times New Roman" w:hAnsi="Times New Roman"/>
      <w:sz w:val="22"/>
      <w:szCs w:val="24"/>
      <w:lang w:eastAsia="en-US"/>
    </w:rPr>
  </w:style>
  <w:style w:type="character" w:styleId="affa">
    <w:name w:val="Unresolved Mention"/>
    <w:basedOn w:val="a2"/>
    <w:uiPriority w:val="99"/>
    <w:semiHidden/>
    <w:unhideWhenUsed/>
    <w:rsid w:val="005207A2"/>
    <w:rPr>
      <w:color w:val="605E5C"/>
      <w:shd w:val="clear" w:color="auto" w:fill="E1DFDD"/>
    </w:rPr>
  </w:style>
  <w:style w:type="character" w:customStyle="1" w:styleId="fontstyle01">
    <w:name w:val="fontstyle01"/>
    <w:basedOn w:val="a2"/>
    <w:rsid w:val="00D4658D"/>
    <w:rPr>
      <w:rFonts w:ascii="Times-Roman" w:hAnsi="Times-Roman" w:hint="default"/>
      <w:b w:val="0"/>
      <w:bCs w:val="0"/>
      <w:i w:val="0"/>
      <w:iCs w:val="0"/>
      <w:color w:val="000000"/>
      <w:sz w:val="20"/>
      <w:szCs w:val="20"/>
    </w:rPr>
  </w:style>
  <w:style w:type="character" w:customStyle="1" w:styleId="fontstyle21">
    <w:name w:val="fontstyle21"/>
    <w:basedOn w:val="a2"/>
    <w:rsid w:val="00D4658D"/>
    <w:rPr>
      <w:rFonts w:ascii="Times-Italic" w:hAnsi="Times-Italic" w:hint="default"/>
      <w:b w:val="0"/>
      <w:bCs w:val="0"/>
      <w:i/>
      <w:iCs/>
      <w:color w:val="000000"/>
      <w:sz w:val="28"/>
      <w:szCs w:val="28"/>
    </w:rPr>
  </w:style>
  <w:style w:type="character" w:customStyle="1" w:styleId="30">
    <w:name w:val="見出し 3 (文字)"/>
    <w:aliases w:val="Underrubrik2 (文字),H3 (文字),no break (文字),Memo Heading 3 (文字)"/>
    <w:basedOn w:val="a2"/>
    <w:link w:val="3"/>
    <w:rsid w:val="00913689"/>
    <w:rPr>
      <w:rFonts w:ascii="Arial" w:eastAsia="ＭＳ ゴシック" w:hAnsi="Arial"/>
      <w:sz w:val="24"/>
      <w:lang w:val="en-GB"/>
    </w:rPr>
  </w:style>
  <w:style w:type="character" w:customStyle="1" w:styleId="a6">
    <w:name w:val="本文 (文字)"/>
    <w:basedOn w:val="a2"/>
    <w:link w:val="a5"/>
    <w:rsid w:val="00913689"/>
    <w:rPr>
      <w:rFonts w:ascii="Times New Roman" w:eastAsia="ＭＳ ゴシック" w:hAnsi="Times New Roman"/>
      <w:sz w:val="24"/>
      <w:lang w:val="en-GB"/>
    </w:rPr>
  </w:style>
  <w:style w:type="character" w:customStyle="1" w:styleId="20">
    <w:name w:val="見出し 2 (文字)"/>
    <w:aliases w:val="DO NOT USE_h2 (文字),h2 (文字),h21 (文字),H2 (文字),Head2A (文字),2 (文字),UNDERRUBRIK 1-2 (文字)"/>
    <w:basedOn w:val="a2"/>
    <w:link w:val="2"/>
    <w:rsid w:val="004C0972"/>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942D96"/>
    <w:rPr>
      <w:rFonts w:ascii="Arial" w:eastAsia="ＭＳ ゴシック" w:hAnsi="Arial"/>
      <w:i/>
      <w:sz w:val="24"/>
      <w:lang w:val="en-GB"/>
    </w:rPr>
  </w:style>
  <w:style w:type="character" w:customStyle="1" w:styleId="50">
    <w:name w:val="見出し 5 (文字)"/>
    <w:aliases w:val="H5 (文字)"/>
    <w:basedOn w:val="a2"/>
    <w:link w:val="5"/>
    <w:rsid w:val="00942D96"/>
    <w:rPr>
      <w:rFonts w:ascii="Times New Roman" w:eastAsia="ＭＳ ゴシック" w:hAnsi="Times New Roman"/>
      <w:sz w:val="26"/>
      <w:u w:val="single"/>
      <w:lang w:val="en-GB"/>
    </w:rPr>
  </w:style>
  <w:style w:type="character" w:customStyle="1" w:styleId="60">
    <w:name w:val="見出し 6 (文字)"/>
    <w:basedOn w:val="a2"/>
    <w:link w:val="6"/>
    <w:rsid w:val="00942D96"/>
    <w:rPr>
      <w:rFonts w:ascii="Times New Roman" w:eastAsia="ＭＳ ゴシック" w:hAnsi="Times New Roman"/>
      <w:i/>
      <w:sz w:val="22"/>
      <w:lang w:val="en-GB"/>
    </w:rPr>
  </w:style>
  <w:style w:type="character" w:customStyle="1" w:styleId="70">
    <w:name w:val="見出し 7 (文字)"/>
    <w:basedOn w:val="a2"/>
    <w:link w:val="7"/>
    <w:rsid w:val="00942D96"/>
    <w:rPr>
      <w:rFonts w:ascii="Arial" w:eastAsia="ＭＳ ゴシック" w:hAnsi="Arial"/>
      <w:sz w:val="24"/>
      <w:lang w:val="en-GB"/>
    </w:rPr>
  </w:style>
  <w:style w:type="character" w:customStyle="1" w:styleId="80">
    <w:name w:val="見出し 8 (文字)"/>
    <w:aliases w:val="Table Heading (文字)"/>
    <w:basedOn w:val="a2"/>
    <w:link w:val="8"/>
    <w:rsid w:val="00942D96"/>
    <w:rPr>
      <w:rFonts w:ascii="Arial" w:eastAsia="ＭＳ ゴシック" w:hAnsi="Arial"/>
      <w:i/>
      <w:sz w:val="24"/>
      <w:lang w:val="en-GB"/>
    </w:rPr>
  </w:style>
  <w:style w:type="character" w:customStyle="1" w:styleId="90">
    <w:name w:val="見出し 9 (文字)"/>
    <w:aliases w:val="Figure Heading (文字),FH (文字)"/>
    <w:basedOn w:val="a2"/>
    <w:link w:val="9"/>
    <w:rsid w:val="00942D96"/>
    <w:rPr>
      <w:rFonts w:ascii="Arial" w:eastAsia="ＭＳ ゴシック" w:hAnsi="Arial"/>
      <w:b/>
      <w:i/>
      <w:sz w:val="18"/>
      <w:lang w:val="en-GB"/>
    </w:rPr>
  </w:style>
  <w:style w:type="character" w:customStyle="1" w:styleId="a8">
    <w:name w:val="本文インデント (文字)"/>
    <w:basedOn w:val="a2"/>
    <w:link w:val="a7"/>
    <w:rsid w:val="00942D96"/>
    <w:rPr>
      <w:rFonts w:ascii="Times New Roman" w:eastAsia="ＭＳ ゴシック" w:hAnsi="Times New Roman"/>
      <w:sz w:val="24"/>
      <w:lang w:val="en-GB"/>
    </w:rPr>
  </w:style>
  <w:style w:type="character" w:customStyle="1" w:styleId="ac">
    <w:name w:val="見出しマップ (文字)"/>
    <w:basedOn w:val="a2"/>
    <w:link w:val="ab"/>
    <w:semiHidden/>
    <w:rsid w:val="00942D96"/>
    <w:rPr>
      <w:rFonts w:ascii="Tahoma" w:eastAsia="ＭＳ ゴシック" w:hAnsi="Tahoma"/>
      <w:sz w:val="24"/>
      <w:shd w:val="clear" w:color="auto" w:fill="000080"/>
      <w:lang w:val="en-GB"/>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rsid w:val="00942D96"/>
    <w:rPr>
      <w:rFonts w:ascii="Times New Roman" w:eastAsia="ＭＳ ゴシック" w:hAnsi="Times New Roman"/>
      <w:sz w:val="16"/>
      <w:lang w:val="en-GB"/>
    </w:rPr>
  </w:style>
  <w:style w:type="character" w:customStyle="1" w:styleId="22">
    <w:name w:val="本文インデント 2 (文字)"/>
    <w:basedOn w:val="a2"/>
    <w:link w:val="21"/>
    <w:rsid w:val="00942D96"/>
    <w:rPr>
      <w:rFonts w:ascii="Times New Roman" w:eastAsia="ＭＳ ゴシック" w:hAnsi="Times New Roman"/>
      <w:kern w:val="2"/>
      <w:sz w:val="24"/>
      <w:lang w:val="en-GB"/>
    </w:rPr>
  </w:style>
  <w:style w:type="character" w:customStyle="1" w:styleId="af5">
    <w:name w:val="フッター (文字)"/>
    <w:basedOn w:val="a2"/>
    <w:link w:val="af4"/>
    <w:rsid w:val="00942D96"/>
    <w:rPr>
      <w:rFonts w:ascii="Times New Roman" w:eastAsia="ＭＳ ゴシック" w:hAnsi="Times New Roman"/>
      <w:sz w:val="24"/>
      <w:lang w:val="de-DE"/>
    </w:rPr>
  </w:style>
  <w:style w:type="character" w:customStyle="1" w:styleId="af7">
    <w:name w:val="表題 (文字)"/>
    <w:basedOn w:val="a2"/>
    <w:link w:val="af6"/>
    <w:rsid w:val="00942D96"/>
    <w:rPr>
      <w:rFonts w:ascii="Arial" w:eastAsia="ＭＳ ゴシック" w:hAnsi="Arial"/>
      <w:b/>
      <w:sz w:val="24"/>
      <w:lang w:val="en-GB"/>
    </w:rPr>
  </w:style>
  <w:style w:type="character" w:customStyle="1" w:styleId="32">
    <w:name w:val="本文 3 (文字)"/>
    <w:basedOn w:val="a2"/>
    <w:link w:val="31"/>
    <w:rsid w:val="00942D96"/>
    <w:rPr>
      <w:rFonts w:ascii="Times New Roman" w:eastAsia="ＭＳ ゴシック" w:hAnsi="Times New Roman"/>
      <w:sz w:val="24"/>
      <w:lang w:val="en-GB"/>
    </w:rPr>
  </w:style>
  <w:style w:type="character" w:customStyle="1" w:styleId="afe">
    <w:name w:val="吹き出し (文字)"/>
    <w:basedOn w:val="a2"/>
    <w:link w:val="afd"/>
    <w:rsid w:val="00942D96"/>
    <w:rPr>
      <w:rFonts w:ascii="Arial" w:eastAsia="ＭＳ ゴシック" w:hAnsi="Arial"/>
      <w:sz w:val="18"/>
      <w:lang w:val="en-GB"/>
    </w:rPr>
  </w:style>
  <w:style w:type="character" w:customStyle="1" w:styleId="aff3">
    <w:name w:val="コメント内容 (文字)"/>
    <w:basedOn w:val="aff0"/>
    <w:link w:val="aff2"/>
    <w:rsid w:val="00942D96"/>
    <w:rPr>
      <w:rFonts w:ascii="Times New Roman" w:eastAsia="ＭＳ ゴシック" w:hAnsi="Times New Roman"/>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66265280">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067067737">
          <w:marLeft w:val="547"/>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833304274">
          <w:marLeft w:val="1166"/>
          <w:marRight w:val="0"/>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246842649">
          <w:marLeft w:val="547"/>
          <w:marRight w:val="144"/>
          <w:marTop w:val="0"/>
          <w:marBottom w:val="0"/>
          <w:divBdr>
            <w:top w:val="none" w:sz="0" w:space="0" w:color="auto"/>
            <w:left w:val="none" w:sz="0" w:space="0" w:color="auto"/>
            <w:bottom w:val="none" w:sz="0" w:space="0" w:color="auto"/>
            <w:right w:val="none" w:sz="0" w:space="0" w:color="auto"/>
          </w:divBdr>
        </w:div>
      </w:divsChild>
    </w:div>
    <w:div w:id="26950992">
      <w:bodyDiv w:val="1"/>
      <w:marLeft w:val="0"/>
      <w:marRight w:val="0"/>
      <w:marTop w:val="0"/>
      <w:marBottom w:val="0"/>
      <w:divBdr>
        <w:top w:val="none" w:sz="0" w:space="0" w:color="auto"/>
        <w:left w:val="none" w:sz="0" w:space="0" w:color="auto"/>
        <w:bottom w:val="none" w:sz="0" w:space="0" w:color="auto"/>
        <w:right w:val="none" w:sz="0" w:space="0" w:color="auto"/>
      </w:divBdr>
      <w:divsChild>
        <w:div w:id="737433847">
          <w:marLeft w:val="2160"/>
          <w:marRight w:val="0"/>
          <w:marTop w:val="0"/>
          <w:marBottom w:val="0"/>
          <w:divBdr>
            <w:top w:val="none" w:sz="0" w:space="0" w:color="auto"/>
            <w:left w:val="none" w:sz="0" w:space="0" w:color="auto"/>
            <w:bottom w:val="none" w:sz="0" w:space="0" w:color="auto"/>
            <w:right w:val="none" w:sz="0" w:space="0" w:color="auto"/>
          </w:divBdr>
        </w:div>
        <w:div w:id="1865553350">
          <w:marLeft w:val="2880"/>
          <w:marRight w:val="0"/>
          <w:marTop w:val="0"/>
          <w:marBottom w:val="0"/>
          <w:divBdr>
            <w:top w:val="none" w:sz="0" w:space="0" w:color="auto"/>
            <w:left w:val="none" w:sz="0" w:space="0" w:color="auto"/>
            <w:bottom w:val="none" w:sz="0" w:space="0" w:color="auto"/>
            <w:right w:val="none" w:sz="0" w:space="0" w:color="auto"/>
          </w:divBdr>
        </w:div>
        <w:div w:id="303434756">
          <w:marLeft w:val="2880"/>
          <w:marRight w:val="0"/>
          <w:marTop w:val="0"/>
          <w:marBottom w:val="0"/>
          <w:divBdr>
            <w:top w:val="none" w:sz="0" w:space="0" w:color="auto"/>
            <w:left w:val="none" w:sz="0" w:space="0" w:color="auto"/>
            <w:bottom w:val="none" w:sz="0" w:space="0" w:color="auto"/>
            <w:right w:val="none" w:sz="0" w:space="0" w:color="auto"/>
          </w:divBdr>
        </w:div>
      </w:divsChild>
    </w:div>
    <w:div w:id="31810753">
      <w:bodyDiv w:val="1"/>
      <w:marLeft w:val="0"/>
      <w:marRight w:val="0"/>
      <w:marTop w:val="0"/>
      <w:marBottom w:val="0"/>
      <w:divBdr>
        <w:top w:val="none" w:sz="0" w:space="0" w:color="auto"/>
        <w:left w:val="none" w:sz="0" w:space="0" w:color="auto"/>
        <w:bottom w:val="none" w:sz="0" w:space="0" w:color="auto"/>
        <w:right w:val="none" w:sz="0" w:space="0" w:color="auto"/>
      </w:divBdr>
      <w:divsChild>
        <w:div w:id="396897620">
          <w:marLeft w:val="706"/>
          <w:marRight w:val="0"/>
          <w:marTop w:val="58"/>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84497354">
      <w:bodyDiv w:val="1"/>
      <w:marLeft w:val="0"/>
      <w:marRight w:val="0"/>
      <w:marTop w:val="0"/>
      <w:marBottom w:val="0"/>
      <w:divBdr>
        <w:top w:val="none" w:sz="0" w:space="0" w:color="auto"/>
        <w:left w:val="none" w:sz="0" w:space="0" w:color="auto"/>
        <w:bottom w:val="none" w:sz="0" w:space="0" w:color="auto"/>
        <w:right w:val="none" w:sz="0" w:space="0" w:color="auto"/>
      </w:divBdr>
      <w:divsChild>
        <w:div w:id="331875049">
          <w:marLeft w:val="1267"/>
          <w:marRight w:val="0"/>
          <w:marTop w:val="53"/>
          <w:marBottom w:val="0"/>
          <w:divBdr>
            <w:top w:val="none" w:sz="0" w:space="0" w:color="auto"/>
            <w:left w:val="none" w:sz="0" w:space="0" w:color="auto"/>
            <w:bottom w:val="none" w:sz="0" w:space="0" w:color="auto"/>
            <w:right w:val="none" w:sz="0" w:space="0" w:color="auto"/>
          </w:divBdr>
        </w:div>
        <w:div w:id="444732199">
          <w:marLeft w:val="1267"/>
          <w:marRight w:val="0"/>
          <w:marTop w:val="53"/>
          <w:marBottom w:val="0"/>
          <w:divBdr>
            <w:top w:val="none" w:sz="0" w:space="0" w:color="auto"/>
            <w:left w:val="none" w:sz="0" w:space="0" w:color="auto"/>
            <w:bottom w:val="none" w:sz="0" w:space="0" w:color="auto"/>
            <w:right w:val="none" w:sz="0" w:space="0" w:color="auto"/>
          </w:divBdr>
        </w:div>
        <w:div w:id="648754976">
          <w:marLeft w:val="1267"/>
          <w:marRight w:val="0"/>
          <w:marTop w:val="53"/>
          <w:marBottom w:val="0"/>
          <w:divBdr>
            <w:top w:val="none" w:sz="0" w:space="0" w:color="auto"/>
            <w:left w:val="none" w:sz="0" w:space="0" w:color="auto"/>
            <w:bottom w:val="none" w:sz="0" w:space="0" w:color="auto"/>
            <w:right w:val="none" w:sz="0" w:space="0" w:color="auto"/>
          </w:divBdr>
        </w:div>
        <w:div w:id="904534079">
          <w:marLeft w:val="706"/>
          <w:marRight w:val="0"/>
          <w:marTop w:val="58"/>
          <w:marBottom w:val="0"/>
          <w:divBdr>
            <w:top w:val="none" w:sz="0" w:space="0" w:color="auto"/>
            <w:left w:val="none" w:sz="0" w:space="0" w:color="auto"/>
            <w:bottom w:val="none" w:sz="0" w:space="0" w:color="auto"/>
            <w:right w:val="none" w:sz="0" w:space="0" w:color="auto"/>
          </w:divBdr>
        </w:div>
        <w:div w:id="952248407">
          <w:marLeft w:val="979"/>
          <w:marRight w:val="0"/>
          <w:marTop w:val="53"/>
          <w:marBottom w:val="0"/>
          <w:divBdr>
            <w:top w:val="none" w:sz="0" w:space="0" w:color="auto"/>
            <w:left w:val="none" w:sz="0" w:space="0" w:color="auto"/>
            <w:bottom w:val="none" w:sz="0" w:space="0" w:color="auto"/>
            <w:right w:val="none" w:sz="0" w:space="0" w:color="auto"/>
          </w:divBdr>
        </w:div>
        <w:div w:id="1079521395">
          <w:marLeft w:val="1267"/>
          <w:marRight w:val="0"/>
          <w:marTop w:val="53"/>
          <w:marBottom w:val="0"/>
          <w:divBdr>
            <w:top w:val="none" w:sz="0" w:space="0" w:color="auto"/>
            <w:left w:val="none" w:sz="0" w:space="0" w:color="auto"/>
            <w:bottom w:val="none" w:sz="0" w:space="0" w:color="auto"/>
            <w:right w:val="none" w:sz="0" w:space="0" w:color="auto"/>
          </w:divBdr>
        </w:div>
        <w:div w:id="1537572850">
          <w:marLeft w:val="979"/>
          <w:marRight w:val="0"/>
          <w:marTop w:val="53"/>
          <w:marBottom w:val="0"/>
          <w:divBdr>
            <w:top w:val="none" w:sz="0" w:space="0" w:color="auto"/>
            <w:left w:val="none" w:sz="0" w:space="0" w:color="auto"/>
            <w:bottom w:val="none" w:sz="0" w:space="0" w:color="auto"/>
            <w:right w:val="none" w:sz="0" w:space="0" w:color="auto"/>
          </w:divBdr>
        </w:div>
      </w:divsChild>
    </w:div>
    <w:div w:id="84498486">
      <w:bodyDiv w:val="1"/>
      <w:marLeft w:val="0"/>
      <w:marRight w:val="0"/>
      <w:marTop w:val="0"/>
      <w:marBottom w:val="0"/>
      <w:divBdr>
        <w:top w:val="none" w:sz="0" w:space="0" w:color="auto"/>
        <w:left w:val="none" w:sz="0" w:space="0" w:color="auto"/>
        <w:bottom w:val="none" w:sz="0" w:space="0" w:color="auto"/>
        <w:right w:val="none" w:sz="0" w:space="0" w:color="auto"/>
      </w:divBdr>
      <w:divsChild>
        <w:div w:id="1121605338">
          <w:marLeft w:val="979"/>
          <w:marRight w:val="0"/>
          <w:marTop w:val="53"/>
          <w:marBottom w:val="0"/>
          <w:divBdr>
            <w:top w:val="none" w:sz="0" w:space="0" w:color="auto"/>
            <w:left w:val="none" w:sz="0" w:space="0" w:color="auto"/>
            <w:bottom w:val="none" w:sz="0" w:space="0" w:color="auto"/>
            <w:right w:val="none" w:sz="0" w:space="0" w:color="auto"/>
          </w:divBdr>
        </w:div>
      </w:divsChild>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2438023">
      <w:bodyDiv w:val="1"/>
      <w:marLeft w:val="0"/>
      <w:marRight w:val="0"/>
      <w:marTop w:val="0"/>
      <w:marBottom w:val="0"/>
      <w:divBdr>
        <w:top w:val="none" w:sz="0" w:space="0" w:color="auto"/>
        <w:left w:val="none" w:sz="0" w:space="0" w:color="auto"/>
        <w:bottom w:val="none" w:sz="0" w:space="0" w:color="auto"/>
        <w:right w:val="none" w:sz="0" w:space="0" w:color="auto"/>
      </w:divBdr>
      <w:divsChild>
        <w:div w:id="1822647967">
          <w:marLeft w:val="418"/>
          <w:marRight w:val="0"/>
          <w:marTop w:val="67"/>
          <w:marBottom w:val="0"/>
          <w:divBdr>
            <w:top w:val="none" w:sz="0" w:space="0" w:color="auto"/>
            <w:left w:val="none" w:sz="0" w:space="0" w:color="auto"/>
            <w:bottom w:val="none" w:sz="0" w:space="0" w:color="auto"/>
            <w:right w:val="none" w:sz="0" w:space="0" w:color="auto"/>
          </w:divBdr>
        </w:div>
      </w:divsChild>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07699809">
      <w:bodyDiv w:val="1"/>
      <w:marLeft w:val="0"/>
      <w:marRight w:val="0"/>
      <w:marTop w:val="0"/>
      <w:marBottom w:val="0"/>
      <w:divBdr>
        <w:top w:val="none" w:sz="0" w:space="0" w:color="auto"/>
        <w:left w:val="none" w:sz="0" w:space="0" w:color="auto"/>
        <w:bottom w:val="none" w:sz="0" w:space="0" w:color="auto"/>
        <w:right w:val="none" w:sz="0" w:space="0" w:color="auto"/>
      </w:divBdr>
      <w:divsChild>
        <w:div w:id="668027070">
          <w:marLeft w:val="979"/>
          <w:marRight w:val="0"/>
          <w:marTop w:val="58"/>
          <w:marBottom w:val="0"/>
          <w:divBdr>
            <w:top w:val="none" w:sz="0" w:space="0" w:color="auto"/>
            <w:left w:val="none" w:sz="0" w:space="0" w:color="auto"/>
            <w:bottom w:val="none" w:sz="0" w:space="0" w:color="auto"/>
            <w:right w:val="none" w:sz="0" w:space="0" w:color="auto"/>
          </w:divBdr>
        </w:div>
        <w:div w:id="89200156">
          <w:marLeft w:val="1267"/>
          <w:marRight w:val="0"/>
          <w:marTop w:val="55"/>
          <w:marBottom w:val="0"/>
          <w:divBdr>
            <w:top w:val="none" w:sz="0" w:space="0" w:color="auto"/>
            <w:left w:val="none" w:sz="0" w:space="0" w:color="auto"/>
            <w:bottom w:val="none" w:sz="0" w:space="0" w:color="auto"/>
            <w:right w:val="none" w:sz="0" w:space="0" w:color="auto"/>
          </w:divBdr>
        </w:div>
        <w:div w:id="1398817370">
          <w:marLeft w:val="1541"/>
          <w:marRight w:val="0"/>
          <w:marTop w:val="53"/>
          <w:marBottom w:val="0"/>
          <w:divBdr>
            <w:top w:val="none" w:sz="0" w:space="0" w:color="auto"/>
            <w:left w:val="none" w:sz="0" w:space="0" w:color="auto"/>
            <w:bottom w:val="none" w:sz="0" w:space="0" w:color="auto"/>
            <w:right w:val="none" w:sz="0" w:space="0" w:color="auto"/>
          </w:divBdr>
        </w:div>
      </w:divsChild>
    </w:div>
    <w:div w:id="108281459">
      <w:bodyDiv w:val="1"/>
      <w:marLeft w:val="0"/>
      <w:marRight w:val="0"/>
      <w:marTop w:val="0"/>
      <w:marBottom w:val="0"/>
      <w:divBdr>
        <w:top w:val="none" w:sz="0" w:space="0" w:color="auto"/>
        <w:left w:val="none" w:sz="0" w:space="0" w:color="auto"/>
        <w:bottom w:val="none" w:sz="0" w:space="0" w:color="auto"/>
        <w:right w:val="none" w:sz="0" w:space="0" w:color="auto"/>
      </w:divBdr>
      <w:divsChild>
        <w:div w:id="444665868">
          <w:marLeft w:val="706"/>
          <w:marRight w:val="0"/>
          <w:marTop w:val="58"/>
          <w:marBottom w:val="0"/>
          <w:divBdr>
            <w:top w:val="none" w:sz="0" w:space="0" w:color="auto"/>
            <w:left w:val="none" w:sz="0" w:space="0" w:color="auto"/>
            <w:bottom w:val="none" w:sz="0" w:space="0" w:color="auto"/>
            <w:right w:val="none" w:sz="0" w:space="0" w:color="auto"/>
          </w:divBdr>
        </w:div>
        <w:div w:id="1285387402">
          <w:marLeft w:val="706"/>
          <w:marRight w:val="0"/>
          <w:marTop w:val="58"/>
          <w:marBottom w:val="0"/>
          <w:divBdr>
            <w:top w:val="none" w:sz="0" w:space="0" w:color="auto"/>
            <w:left w:val="none" w:sz="0" w:space="0" w:color="auto"/>
            <w:bottom w:val="none" w:sz="0" w:space="0" w:color="auto"/>
            <w:right w:val="none" w:sz="0" w:space="0" w:color="auto"/>
          </w:divBdr>
        </w:div>
        <w:div w:id="1297952471">
          <w:marLeft w:val="706"/>
          <w:marRight w:val="0"/>
          <w:marTop w:val="58"/>
          <w:marBottom w:val="0"/>
          <w:divBdr>
            <w:top w:val="none" w:sz="0" w:space="0" w:color="auto"/>
            <w:left w:val="none" w:sz="0" w:space="0" w:color="auto"/>
            <w:bottom w:val="none" w:sz="0" w:space="0" w:color="auto"/>
            <w:right w:val="none" w:sz="0" w:space="0" w:color="auto"/>
          </w:divBdr>
        </w:div>
        <w:div w:id="1949383567">
          <w:marLeft w:val="706"/>
          <w:marRight w:val="0"/>
          <w:marTop w:val="58"/>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14433">
      <w:bodyDiv w:val="1"/>
      <w:marLeft w:val="0"/>
      <w:marRight w:val="0"/>
      <w:marTop w:val="0"/>
      <w:marBottom w:val="0"/>
      <w:divBdr>
        <w:top w:val="none" w:sz="0" w:space="0" w:color="auto"/>
        <w:left w:val="none" w:sz="0" w:space="0" w:color="auto"/>
        <w:bottom w:val="none" w:sz="0" w:space="0" w:color="auto"/>
        <w:right w:val="none" w:sz="0" w:space="0" w:color="auto"/>
      </w:divBdr>
      <w:divsChild>
        <w:div w:id="247541382">
          <w:marLeft w:val="979"/>
          <w:marRight w:val="0"/>
          <w:marTop w:val="43"/>
          <w:marBottom w:val="0"/>
          <w:divBdr>
            <w:top w:val="none" w:sz="0" w:space="0" w:color="auto"/>
            <w:left w:val="none" w:sz="0" w:space="0" w:color="auto"/>
            <w:bottom w:val="none" w:sz="0" w:space="0" w:color="auto"/>
            <w:right w:val="none" w:sz="0" w:space="0" w:color="auto"/>
          </w:divBdr>
        </w:div>
        <w:div w:id="485360661">
          <w:marLeft w:val="979"/>
          <w:marRight w:val="0"/>
          <w:marTop w:val="43"/>
          <w:marBottom w:val="0"/>
          <w:divBdr>
            <w:top w:val="none" w:sz="0" w:space="0" w:color="auto"/>
            <w:left w:val="none" w:sz="0" w:space="0" w:color="auto"/>
            <w:bottom w:val="none" w:sz="0" w:space="0" w:color="auto"/>
            <w:right w:val="none" w:sz="0" w:space="0" w:color="auto"/>
          </w:divBdr>
        </w:div>
        <w:div w:id="666979990">
          <w:marLeft w:val="706"/>
          <w:marRight w:val="0"/>
          <w:marTop w:val="48"/>
          <w:marBottom w:val="0"/>
          <w:divBdr>
            <w:top w:val="none" w:sz="0" w:space="0" w:color="auto"/>
            <w:left w:val="none" w:sz="0" w:space="0" w:color="auto"/>
            <w:bottom w:val="none" w:sz="0" w:space="0" w:color="auto"/>
            <w:right w:val="none" w:sz="0" w:space="0" w:color="auto"/>
          </w:divBdr>
        </w:div>
        <w:div w:id="746225021">
          <w:marLeft w:val="979"/>
          <w:marRight w:val="0"/>
          <w:marTop w:val="43"/>
          <w:marBottom w:val="0"/>
          <w:divBdr>
            <w:top w:val="none" w:sz="0" w:space="0" w:color="auto"/>
            <w:left w:val="none" w:sz="0" w:space="0" w:color="auto"/>
            <w:bottom w:val="none" w:sz="0" w:space="0" w:color="auto"/>
            <w:right w:val="none" w:sz="0" w:space="0" w:color="auto"/>
          </w:divBdr>
        </w:div>
        <w:div w:id="773549574">
          <w:marLeft w:val="979"/>
          <w:marRight w:val="0"/>
          <w:marTop w:val="48"/>
          <w:marBottom w:val="0"/>
          <w:divBdr>
            <w:top w:val="none" w:sz="0" w:space="0" w:color="auto"/>
            <w:left w:val="none" w:sz="0" w:space="0" w:color="auto"/>
            <w:bottom w:val="none" w:sz="0" w:space="0" w:color="auto"/>
            <w:right w:val="none" w:sz="0" w:space="0" w:color="auto"/>
          </w:divBdr>
        </w:div>
        <w:div w:id="858007539">
          <w:marLeft w:val="979"/>
          <w:marRight w:val="0"/>
          <w:marTop w:val="43"/>
          <w:marBottom w:val="0"/>
          <w:divBdr>
            <w:top w:val="none" w:sz="0" w:space="0" w:color="auto"/>
            <w:left w:val="none" w:sz="0" w:space="0" w:color="auto"/>
            <w:bottom w:val="none" w:sz="0" w:space="0" w:color="auto"/>
            <w:right w:val="none" w:sz="0" w:space="0" w:color="auto"/>
          </w:divBdr>
        </w:div>
        <w:div w:id="1345087510">
          <w:marLeft w:val="706"/>
          <w:marRight w:val="0"/>
          <w:marTop w:val="50"/>
          <w:marBottom w:val="0"/>
          <w:divBdr>
            <w:top w:val="none" w:sz="0" w:space="0" w:color="auto"/>
            <w:left w:val="none" w:sz="0" w:space="0" w:color="auto"/>
            <w:bottom w:val="none" w:sz="0" w:space="0" w:color="auto"/>
            <w:right w:val="none" w:sz="0" w:space="0" w:color="auto"/>
          </w:divBdr>
        </w:div>
        <w:div w:id="1908758083">
          <w:marLeft w:val="979"/>
          <w:marRight w:val="0"/>
          <w:marTop w:val="43"/>
          <w:marBottom w:val="0"/>
          <w:divBdr>
            <w:top w:val="none" w:sz="0" w:space="0" w:color="auto"/>
            <w:left w:val="none" w:sz="0" w:space="0" w:color="auto"/>
            <w:bottom w:val="none" w:sz="0" w:space="0" w:color="auto"/>
            <w:right w:val="none" w:sz="0" w:space="0" w:color="auto"/>
          </w:divBdr>
        </w:div>
        <w:div w:id="1917281166">
          <w:marLeft w:val="706"/>
          <w:marRight w:val="0"/>
          <w:marTop w:val="48"/>
          <w:marBottom w:val="0"/>
          <w:divBdr>
            <w:top w:val="none" w:sz="0" w:space="0" w:color="auto"/>
            <w:left w:val="none" w:sz="0" w:space="0" w:color="auto"/>
            <w:bottom w:val="none" w:sz="0" w:space="0" w:color="auto"/>
            <w:right w:val="none" w:sz="0" w:space="0" w:color="auto"/>
          </w:divBdr>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0044801">
      <w:bodyDiv w:val="1"/>
      <w:marLeft w:val="0"/>
      <w:marRight w:val="0"/>
      <w:marTop w:val="0"/>
      <w:marBottom w:val="0"/>
      <w:divBdr>
        <w:top w:val="none" w:sz="0" w:space="0" w:color="auto"/>
        <w:left w:val="none" w:sz="0" w:space="0" w:color="auto"/>
        <w:bottom w:val="none" w:sz="0" w:space="0" w:color="auto"/>
        <w:right w:val="none" w:sz="0" w:space="0" w:color="auto"/>
      </w:divBdr>
      <w:divsChild>
        <w:div w:id="442313377">
          <w:marLeft w:val="1800"/>
          <w:marRight w:val="0"/>
          <w:marTop w:val="0"/>
          <w:marBottom w:val="0"/>
          <w:divBdr>
            <w:top w:val="none" w:sz="0" w:space="0" w:color="auto"/>
            <w:left w:val="none" w:sz="0" w:space="0" w:color="auto"/>
            <w:bottom w:val="none" w:sz="0" w:space="0" w:color="auto"/>
            <w:right w:val="none" w:sz="0" w:space="0" w:color="auto"/>
          </w:divBdr>
        </w:div>
        <w:div w:id="1141077758">
          <w:marLeft w:val="1080"/>
          <w:marRight w:val="0"/>
          <w:marTop w:val="0"/>
          <w:marBottom w:val="0"/>
          <w:divBdr>
            <w:top w:val="none" w:sz="0" w:space="0" w:color="auto"/>
            <w:left w:val="none" w:sz="0" w:space="0" w:color="auto"/>
            <w:bottom w:val="none" w:sz="0" w:space="0" w:color="auto"/>
            <w:right w:val="none" w:sz="0" w:space="0" w:color="auto"/>
          </w:divBdr>
        </w:div>
        <w:div w:id="1275210135">
          <w:marLeft w:val="1800"/>
          <w:marRight w:val="0"/>
          <w:marTop w:val="0"/>
          <w:marBottom w:val="0"/>
          <w:divBdr>
            <w:top w:val="none" w:sz="0" w:space="0" w:color="auto"/>
            <w:left w:val="none" w:sz="0" w:space="0" w:color="auto"/>
            <w:bottom w:val="none" w:sz="0" w:space="0" w:color="auto"/>
            <w:right w:val="none" w:sz="0" w:space="0" w:color="auto"/>
          </w:divBdr>
        </w:div>
        <w:div w:id="1822190343">
          <w:marLeft w:val="274"/>
          <w:marRight w:val="0"/>
          <w:marTop w:val="0"/>
          <w:marBottom w:val="0"/>
          <w:divBdr>
            <w:top w:val="none" w:sz="0" w:space="0" w:color="auto"/>
            <w:left w:val="none" w:sz="0" w:space="0" w:color="auto"/>
            <w:bottom w:val="none" w:sz="0" w:space="0" w:color="auto"/>
            <w:right w:val="none" w:sz="0" w:space="0" w:color="auto"/>
          </w:divBdr>
        </w:div>
        <w:div w:id="2136631921">
          <w:marLeft w:val="1080"/>
          <w:marRight w:val="0"/>
          <w:marTop w:val="0"/>
          <w:marBottom w:val="0"/>
          <w:divBdr>
            <w:top w:val="none" w:sz="0" w:space="0" w:color="auto"/>
            <w:left w:val="none" w:sz="0" w:space="0" w:color="auto"/>
            <w:bottom w:val="none" w:sz="0" w:space="0" w:color="auto"/>
            <w:right w:val="none" w:sz="0" w:space="0" w:color="auto"/>
          </w:divBdr>
        </w:div>
      </w:divsChild>
    </w:div>
    <w:div w:id="164515843">
      <w:bodyDiv w:val="1"/>
      <w:marLeft w:val="0"/>
      <w:marRight w:val="0"/>
      <w:marTop w:val="0"/>
      <w:marBottom w:val="0"/>
      <w:divBdr>
        <w:top w:val="none" w:sz="0" w:space="0" w:color="auto"/>
        <w:left w:val="none" w:sz="0" w:space="0" w:color="auto"/>
        <w:bottom w:val="none" w:sz="0" w:space="0" w:color="auto"/>
        <w:right w:val="none" w:sz="0" w:space="0" w:color="auto"/>
      </w:divBdr>
      <w:divsChild>
        <w:div w:id="511802330">
          <w:marLeft w:val="547"/>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31999053">
          <w:marLeft w:val="99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1515726480">
          <w:marLeft w:val="27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8926">
      <w:bodyDiv w:val="1"/>
      <w:marLeft w:val="0"/>
      <w:marRight w:val="0"/>
      <w:marTop w:val="0"/>
      <w:marBottom w:val="0"/>
      <w:divBdr>
        <w:top w:val="none" w:sz="0" w:space="0" w:color="auto"/>
        <w:left w:val="none" w:sz="0" w:space="0" w:color="auto"/>
        <w:bottom w:val="none" w:sz="0" w:space="0" w:color="auto"/>
        <w:right w:val="none" w:sz="0" w:space="0" w:color="auto"/>
      </w:divBdr>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927962">
      <w:bodyDiv w:val="1"/>
      <w:marLeft w:val="0"/>
      <w:marRight w:val="0"/>
      <w:marTop w:val="0"/>
      <w:marBottom w:val="0"/>
      <w:divBdr>
        <w:top w:val="none" w:sz="0" w:space="0" w:color="auto"/>
        <w:left w:val="none" w:sz="0" w:space="0" w:color="auto"/>
        <w:bottom w:val="none" w:sz="0" w:space="0" w:color="auto"/>
        <w:right w:val="none" w:sz="0" w:space="0" w:color="auto"/>
      </w:divBdr>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18790322">
      <w:bodyDiv w:val="1"/>
      <w:marLeft w:val="0"/>
      <w:marRight w:val="0"/>
      <w:marTop w:val="0"/>
      <w:marBottom w:val="0"/>
      <w:divBdr>
        <w:top w:val="none" w:sz="0" w:space="0" w:color="auto"/>
        <w:left w:val="none" w:sz="0" w:space="0" w:color="auto"/>
        <w:bottom w:val="none" w:sz="0" w:space="0" w:color="auto"/>
        <w:right w:val="none" w:sz="0" w:space="0" w:color="auto"/>
      </w:divBdr>
    </w:div>
    <w:div w:id="223150941">
      <w:bodyDiv w:val="1"/>
      <w:marLeft w:val="0"/>
      <w:marRight w:val="0"/>
      <w:marTop w:val="0"/>
      <w:marBottom w:val="0"/>
      <w:divBdr>
        <w:top w:val="none" w:sz="0" w:space="0" w:color="auto"/>
        <w:left w:val="none" w:sz="0" w:space="0" w:color="auto"/>
        <w:bottom w:val="none" w:sz="0" w:space="0" w:color="auto"/>
        <w:right w:val="none" w:sz="0" w:space="0" w:color="auto"/>
      </w:divBdr>
      <w:divsChild>
        <w:div w:id="687410119">
          <w:marLeft w:val="274"/>
          <w:marRight w:val="0"/>
          <w:marTop w:val="0"/>
          <w:marBottom w:val="0"/>
          <w:divBdr>
            <w:top w:val="none" w:sz="0" w:space="0" w:color="auto"/>
            <w:left w:val="none" w:sz="0" w:space="0" w:color="auto"/>
            <w:bottom w:val="none" w:sz="0" w:space="0" w:color="auto"/>
            <w:right w:val="none" w:sz="0" w:space="0" w:color="auto"/>
          </w:divBdr>
        </w:div>
        <w:div w:id="884096668">
          <w:marLeft w:val="1800"/>
          <w:marRight w:val="0"/>
          <w:marTop w:val="0"/>
          <w:marBottom w:val="0"/>
          <w:divBdr>
            <w:top w:val="none" w:sz="0" w:space="0" w:color="auto"/>
            <w:left w:val="none" w:sz="0" w:space="0" w:color="auto"/>
            <w:bottom w:val="none" w:sz="0" w:space="0" w:color="auto"/>
            <w:right w:val="none" w:sz="0" w:space="0" w:color="auto"/>
          </w:divBdr>
        </w:div>
        <w:div w:id="1160345111">
          <w:marLeft w:val="1800"/>
          <w:marRight w:val="0"/>
          <w:marTop w:val="0"/>
          <w:marBottom w:val="0"/>
          <w:divBdr>
            <w:top w:val="none" w:sz="0" w:space="0" w:color="auto"/>
            <w:left w:val="none" w:sz="0" w:space="0" w:color="auto"/>
            <w:bottom w:val="none" w:sz="0" w:space="0" w:color="auto"/>
            <w:right w:val="none" w:sz="0" w:space="0" w:color="auto"/>
          </w:divBdr>
        </w:div>
        <w:div w:id="1629626920">
          <w:marLeft w:val="1080"/>
          <w:marRight w:val="0"/>
          <w:marTop w:val="0"/>
          <w:marBottom w:val="0"/>
          <w:divBdr>
            <w:top w:val="none" w:sz="0" w:space="0" w:color="auto"/>
            <w:left w:val="none" w:sz="0" w:space="0" w:color="auto"/>
            <w:bottom w:val="none" w:sz="0" w:space="0" w:color="auto"/>
            <w:right w:val="none" w:sz="0" w:space="0" w:color="auto"/>
          </w:divBdr>
        </w:div>
        <w:div w:id="2133622046">
          <w:marLeft w:val="1080"/>
          <w:marRight w:val="0"/>
          <w:marTop w:val="0"/>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090735532">
          <w:marLeft w:val="1166"/>
          <w:marRight w:val="144"/>
          <w:marTop w:val="0"/>
          <w:marBottom w:val="0"/>
          <w:divBdr>
            <w:top w:val="none" w:sz="0" w:space="0" w:color="auto"/>
            <w:left w:val="none" w:sz="0" w:space="0" w:color="auto"/>
            <w:bottom w:val="none" w:sz="0" w:space="0" w:color="auto"/>
            <w:right w:val="none" w:sz="0" w:space="0" w:color="auto"/>
          </w:divBdr>
        </w:div>
        <w:div w:id="1331446156">
          <w:marLeft w:val="547"/>
          <w:marRight w:val="0"/>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7175939">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849567227">
          <w:marLeft w:val="706"/>
          <w:marRight w:val="0"/>
          <w:marTop w:val="53"/>
          <w:marBottom w:val="0"/>
          <w:divBdr>
            <w:top w:val="none" w:sz="0" w:space="0" w:color="auto"/>
            <w:left w:val="none" w:sz="0" w:space="0" w:color="auto"/>
            <w:bottom w:val="none" w:sz="0" w:space="0" w:color="auto"/>
            <w:right w:val="none" w:sz="0" w:space="0" w:color="auto"/>
          </w:divBdr>
        </w:div>
        <w:div w:id="1393112354">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5380569">
      <w:bodyDiv w:val="1"/>
      <w:marLeft w:val="0"/>
      <w:marRight w:val="0"/>
      <w:marTop w:val="0"/>
      <w:marBottom w:val="0"/>
      <w:divBdr>
        <w:top w:val="none" w:sz="0" w:space="0" w:color="auto"/>
        <w:left w:val="none" w:sz="0" w:space="0" w:color="auto"/>
        <w:bottom w:val="none" w:sz="0" w:space="0" w:color="auto"/>
        <w:right w:val="none" w:sz="0" w:space="0" w:color="auto"/>
      </w:divBdr>
      <w:divsChild>
        <w:div w:id="1499923523">
          <w:marLeft w:val="706"/>
          <w:marRight w:val="0"/>
          <w:marTop w:val="58"/>
          <w:marBottom w:val="0"/>
          <w:divBdr>
            <w:top w:val="none" w:sz="0" w:space="0" w:color="auto"/>
            <w:left w:val="none" w:sz="0" w:space="0" w:color="auto"/>
            <w:bottom w:val="none" w:sz="0" w:space="0" w:color="auto"/>
            <w:right w:val="none" w:sz="0" w:space="0" w:color="auto"/>
          </w:divBdr>
        </w:div>
      </w:divsChild>
    </w:div>
    <w:div w:id="308364540">
      <w:bodyDiv w:val="1"/>
      <w:marLeft w:val="0"/>
      <w:marRight w:val="0"/>
      <w:marTop w:val="0"/>
      <w:marBottom w:val="0"/>
      <w:divBdr>
        <w:top w:val="none" w:sz="0" w:space="0" w:color="auto"/>
        <w:left w:val="none" w:sz="0" w:space="0" w:color="auto"/>
        <w:bottom w:val="none" w:sz="0" w:space="0" w:color="auto"/>
        <w:right w:val="none" w:sz="0" w:space="0" w:color="auto"/>
      </w:divBdr>
      <w:divsChild>
        <w:div w:id="579827781">
          <w:marLeft w:val="979"/>
          <w:marRight w:val="0"/>
          <w:marTop w:val="53"/>
          <w:marBottom w:val="0"/>
          <w:divBdr>
            <w:top w:val="none" w:sz="0" w:space="0" w:color="auto"/>
            <w:left w:val="none" w:sz="0" w:space="0" w:color="auto"/>
            <w:bottom w:val="none" w:sz="0" w:space="0" w:color="auto"/>
            <w:right w:val="none" w:sz="0" w:space="0" w:color="auto"/>
          </w:divBdr>
        </w:div>
        <w:div w:id="600458076">
          <w:marLeft w:val="706"/>
          <w:marRight w:val="0"/>
          <w:marTop w:val="58"/>
          <w:marBottom w:val="0"/>
          <w:divBdr>
            <w:top w:val="none" w:sz="0" w:space="0" w:color="auto"/>
            <w:left w:val="none" w:sz="0" w:space="0" w:color="auto"/>
            <w:bottom w:val="none" w:sz="0" w:space="0" w:color="auto"/>
            <w:right w:val="none" w:sz="0" w:space="0" w:color="auto"/>
          </w:divBdr>
        </w:div>
        <w:div w:id="636882700">
          <w:marLeft w:val="1267"/>
          <w:marRight w:val="0"/>
          <w:marTop w:val="50"/>
          <w:marBottom w:val="0"/>
          <w:divBdr>
            <w:top w:val="none" w:sz="0" w:space="0" w:color="auto"/>
            <w:left w:val="none" w:sz="0" w:space="0" w:color="auto"/>
            <w:bottom w:val="none" w:sz="0" w:space="0" w:color="auto"/>
            <w:right w:val="none" w:sz="0" w:space="0" w:color="auto"/>
          </w:divBdr>
        </w:div>
        <w:div w:id="898708828">
          <w:marLeft w:val="1267"/>
          <w:marRight w:val="0"/>
          <w:marTop w:val="50"/>
          <w:marBottom w:val="0"/>
          <w:divBdr>
            <w:top w:val="none" w:sz="0" w:space="0" w:color="auto"/>
            <w:left w:val="none" w:sz="0" w:space="0" w:color="auto"/>
            <w:bottom w:val="none" w:sz="0" w:space="0" w:color="auto"/>
            <w:right w:val="none" w:sz="0" w:space="0" w:color="auto"/>
          </w:divBdr>
        </w:div>
        <w:div w:id="1256086347">
          <w:marLeft w:val="1267"/>
          <w:marRight w:val="0"/>
          <w:marTop w:val="50"/>
          <w:marBottom w:val="0"/>
          <w:divBdr>
            <w:top w:val="none" w:sz="0" w:space="0" w:color="auto"/>
            <w:left w:val="none" w:sz="0" w:space="0" w:color="auto"/>
            <w:bottom w:val="none" w:sz="0" w:space="0" w:color="auto"/>
            <w:right w:val="none" w:sz="0" w:space="0" w:color="auto"/>
          </w:divBdr>
        </w:div>
        <w:div w:id="1598639805">
          <w:marLeft w:val="979"/>
          <w:marRight w:val="0"/>
          <w:marTop w:val="53"/>
          <w:marBottom w:val="0"/>
          <w:divBdr>
            <w:top w:val="none" w:sz="0" w:space="0" w:color="auto"/>
            <w:left w:val="none" w:sz="0" w:space="0" w:color="auto"/>
            <w:bottom w:val="none" w:sz="0" w:space="0" w:color="auto"/>
            <w:right w:val="none" w:sz="0" w:space="0" w:color="auto"/>
          </w:divBdr>
        </w:div>
      </w:divsChild>
    </w:div>
    <w:div w:id="309335421">
      <w:bodyDiv w:val="1"/>
      <w:marLeft w:val="0"/>
      <w:marRight w:val="0"/>
      <w:marTop w:val="0"/>
      <w:marBottom w:val="0"/>
      <w:divBdr>
        <w:top w:val="none" w:sz="0" w:space="0" w:color="auto"/>
        <w:left w:val="none" w:sz="0" w:space="0" w:color="auto"/>
        <w:bottom w:val="none" w:sz="0" w:space="0" w:color="auto"/>
        <w:right w:val="none" w:sz="0" w:space="0" w:color="auto"/>
      </w:divBdr>
      <w:divsChild>
        <w:div w:id="770584610">
          <w:marLeft w:val="979"/>
          <w:marRight w:val="0"/>
          <w:marTop w:val="53"/>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8752468">
      <w:bodyDiv w:val="1"/>
      <w:marLeft w:val="0"/>
      <w:marRight w:val="0"/>
      <w:marTop w:val="0"/>
      <w:marBottom w:val="0"/>
      <w:divBdr>
        <w:top w:val="none" w:sz="0" w:space="0" w:color="auto"/>
        <w:left w:val="none" w:sz="0" w:space="0" w:color="auto"/>
        <w:bottom w:val="none" w:sz="0" w:space="0" w:color="auto"/>
        <w:right w:val="none" w:sz="0" w:space="0" w:color="auto"/>
      </w:divBdr>
      <w:divsChild>
        <w:div w:id="183596879">
          <w:marLeft w:val="547"/>
          <w:marRight w:val="0"/>
          <w:marTop w:val="0"/>
          <w:marBottom w:val="0"/>
          <w:divBdr>
            <w:top w:val="none" w:sz="0" w:space="0" w:color="auto"/>
            <w:left w:val="none" w:sz="0" w:space="0" w:color="auto"/>
            <w:bottom w:val="none" w:sz="0" w:space="0" w:color="auto"/>
            <w:right w:val="none" w:sz="0" w:space="0" w:color="auto"/>
          </w:divBdr>
        </w:div>
        <w:div w:id="266814206">
          <w:marLeft w:val="547"/>
          <w:marRight w:val="0"/>
          <w:marTop w:val="0"/>
          <w:marBottom w:val="0"/>
          <w:divBdr>
            <w:top w:val="none" w:sz="0" w:space="0" w:color="auto"/>
            <w:left w:val="none" w:sz="0" w:space="0" w:color="auto"/>
            <w:bottom w:val="none" w:sz="0" w:space="0" w:color="auto"/>
            <w:right w:val="none" w:sz="0" w:space="0" w:color="auto"/>
          </w:divBdr>
        </w:div>
        <w:div w:id="716859243">
          <w:marLeft w:val="547"/>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53924714">
      <w:bodyDiv w:val="1"/>
      <w:marLeft w:val="0"/>
      <w:marRight w:val="0"/>
      <w:marTop w:val="0"/>
      <w:marBottom w:val="0"/>
      <w:divBdr>
        <w:top w:val="none" w:sz="0" w:space="0" w:color="auto"/>
        <w:left w:val="none" w:sz="0" w:space="0" w:color="auto"/>
        <w:bottom w:val="none" w:sz="0" w:space="0" w:color="auto"/>
        <w:right w:val="none" w:sz="0" w:space="0" w:color="auto"/>
      </w:divBdr>
    </w:div>
    <w:div w:id="355272706">
      <w:bodyDiv w:val="1"/>
      <w:marLeft w:val="0"/>
      <w:marRight w:val="0"/>
      <w:marTop w:val="0"/>
      <w:marBottom w:val="0"/>
      <w:divBdr>
        <w:top w:val="none" w:sz="0" w:space="0" w:color="auto"/>
        <w:left w:val="none" w:sz="0" w:space="0" w:color="auto"/>
        <w:bottom w:val="none" w:sz="0" w:space="0" w:color="auto"/>
        <w:right w:val="none" w:sz="0" w:space="0" w:color="auto"/>
      </w:divBdr>
      <w:divsChild>
        <w:div w:id="704986964">
          <w:marLeft w:val="979"/>
          <w:marRight w:val="0"/>
          <w:marTop w:val="58"/>
          <w:marBottom w:val="0"/>
          <w:divBdr>
            <w:top w:val="none" w:sz="0" w:space="0" w:color="auto"/>
            <w:left w:val="none" w:sz="0" w:space="0" w:color="auto"/>
            <w:bottom w:val="none" w:sz="0" w:space="0" w:color="auto"/>
            <w:right w:val="none" w:sz="0" w:space="0" w:color="auto"/>
          </w:divBdr>
        </w:div>
      </w:divsChild>
    </w:div>
    <w:div w:id="359357489">
      <w:bodyDiv w:val="1"/>
      <w:marLeft w:val="0"/>
      <w:marRight w:val="0"/>
      <w:marTop w:val="0"/>
      <w:marBottom w:val="0"/>
      <w:divBdr>
        <w:top w:val="none" w:sz="0" w:space="0" w:color="auto"/>
        <w:left w:val="none" w:sz="0" w:space="0" w:color="auto"/>
        <w:bottom w:val="none" w:sz="0" w:space="0" w:color="auto"/>
        <w:right w:val="none" w:sz="0" w:space="0" w:color="auto"/>
      </w:divBdr>
      <w:divsChild>
        <w:div w:id="2134209574">
          <w:marLeft w:val="547"/>
          <w:marRight w:val="0"/>
          <w:marTop w:val="0"/>
          <w:marBottom w:val="0"/>
          <w:divBdr>
            <w:top w:val="none" w:sz="0" w:space="0" w:color="auto"/>
            <w:left w:val="none" w:sz="0" w:space="0" w:color="auto"/>
            <w:bottom w:val="none" w:sz="0" w:space="0" w:color="auto"/>
            <w:right w:val="none" w:sz="0" w:space="0" w:color="auto"/>
          </w:divBdr>
        </w:div>
        <w:div w:id="1964531942">
          <w:marLeft w:val="1166"/>
          <w:marRight w:val="0"/>
          <w:marTop w:val="0"/>
          <w:marBottom w:val="0"/>
          <w:divBdr>
            <w:top w:val="none" w:sz="0" w:space="0" w:color="auto"/>
            <w:left w:val="none" w:sz="0" w:space="0" w:color="auto"/>
            <w:bottom w:val="none" w:sz="0" w:space="0" w:color="auto"/>
            <w:right w:val="none" w:sz="0" w:space="0" w:color="auto"/>
          </w:divBdr>
        </w:div>
        <w:div w:id="896626352">
          <w:marLeft w:val="1166"/>
          <w:marRight w:val="0"/>
          <w:marTop w:val="0"/>
          <w:marBottom w:val="0"/>
          <w:divBdr>
            <w:top w:val="none" w:sz="0" w:space="0" w:color="auto"/>
            <w:left w:val="none" w:sz="0" w:space="0" w:color="auto"/>
            <w:bottom w:val="none" w:sz="0" w:space="0" w:color="auto"/>
            <w:right w:val="none" w:sz="0" w:space="0" w:color="auto"/>
          </w:divBdr>
        </w:div>
        <w:div w:id="1622036226">
          <w:marLeft w:val="1166"/>
          <w:marRight w:val="0"/>
          <w:marTop w:val="0"/>
          <w:marBottom w:val="0"/>
          <w:divBdr>
            <w:top w:val="none" w:sz="0" w:space="0" w:color="auto"/>
            <w:left w:val="none" w:sz="0" w:space="0" w:color="auto"/>
            <w:bottom w:val="none" w:sz="0" w:space="0" w:color="auto"/>
            <w:right w:val="none" w:sz="0" w:space="0" w:color="auto"/>
          </w:divBdr>
        </w:div>
      </w:divsChild>
    </w:div>
    <w:div w:id="371467630">
      <w:bodyDiv w:val="1"/>
      <w:marLeft w:val="0"/>
      <w:marRight w:val="0"/>
      <w:marTop w:val="0"/>
      <w:marBottom w:val="0"/>
      <w:divBdr>
        <w:top w:val="none" w:sz="0" w:space="0" w:color="auto"/>
        <w:left w:val="none" w:sz="0" w:space="0" w:color="auto"/>
        <w:bottom w:val="none" w:sz="0" w:space="0" w:color="auto"/>
        <w:right w:val="none" w:sz="0" w:space="0" w:color="auto"/>
      </w:divBdr>
    </w:div>
    <w:div w:id="385299672">
      <w:bodyDiv w:val="1"/>
      <w:marLeft w:val="0"/>
      <w:marRight w:val="0"/>
      <w:marTop w:val="0"/>
      <w:marBottom w:val="0"/>
      <w:divBdr>
        <w:top w:val="none" w:sz="0" w:space="0" w:color="auto"/>
        <w:left w:val="none" w:sz="0" w:space="0" w:color="auto"/>
        <w:bottom w:val="none" w:sz="0" w:space="0" w:color="auto"/>
        <w:right w:val="none" w:sz="0" w:space="0" w:color="auto"/>
      </w:divBdr>
      <w:divsChild>
        <w:div w:id="305013026">
          <w:marLeft w:val="1267"/>
          <w:marRight w:val="0"/>
          <w:marTop w:val="5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197281011">
          <w:marLeft w:val="1166"/>
          <w:marRight w:val="0"/>
          <w:marTop w:val="0"/>
          <w:marBottom w:val="0"/>
          <w:divBdr>
            <w:top w:val="none" w:sz="0" w:space="0" w:color="auto"/>
            <w:left w:val="none" w:sz="0" w:space="0" w:color="auto"/>
            <w:bottom w:val="none" w:sz="0" w:space="0" w:color="auto"/>
            <w:right w:val="none" w:sz="0" w:space="0" w:color="auto"/>
          </w:divBdr>
        </w:div>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388502129">
      <w:bodyDiv w:val="1"/>
      <w:marLeft w:val="0"/>
      <w:marRight w:val="0"/>
      <w:marTop w:val="0"/>
      <w:marBottom w:val="0"/>
      <w:divBdr>
        <w:top w:val="none" w:sz="0" w:space="0" w:color="auto"/>
        <w:left w:val="none" w:sz="0" w:space="0" w:color="auto"/>
        <w:bottom w:val="none" w:sz="0" w:space="0" w:color="auto"/>
        <w:right w:val="none" w:sz="0" w:space="0" w:color="auto"/>
      </w:divBdr>
    </w:div>
    <w:div w:id="401560148">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3919437">
      <w:bodyDiv w:val="1"/>
      <w:marLeft w:val="0"/>
      <w:marRight w:val="0"/>
      <w:marTop w:val="0"/>
      <w:marBottom w:val="0"/>
      <w:divBdr>
        <w:top w:val="none" w:sz="0" w:space="0" w:color="auto"/>
        <w:left w:val="none" w:sz="0" w:space="0" w:color="auto"/>
        <w:bottom w:val="none" w:sz="0" w:space="0" w:color="auto"/>
        <w:right w:val="none" w:sz="0" w:space="0" w:color="auto"/>
      </w:divBdr>
      <w:divsChild>
        <w:div w:id="487483490">
          <w:marLeft w:val="547"/>
          <w:marRight w:val="0"/>
          <w:marTop w:val="0"/>
          <w:marBottom w:val="0"/>
          <w:divBdr>
            <w:top w:val="none" w:sz="0" w:space="0" w:color="auto"/>
            <w:left w:val="none" w:sz="0" w:space="0" w:color="auto"/>
            <w:bottom w:val="none" w:sz="0" w:space="0" w:color="auto"/>
            <w:right w:val="none" w:sz="0" w:space="0" w:color="auto"/>
          </w:divBdr>
        </w:div>
        <w:div w:id="491066533">
          <w:marLeft w:val="1166"/>
          <w:marRight w:val="0"/>
          <w:marTop w:val="0"/>
          <w:marBottom w:val="0"/>
          <w:divBdr>
            <w:top w:val="none" w:sz="0" w:space="0" w:color="auto"/>
            <w:left w:val="none" w:sz="0" w:space="0" w:color="auto"/>
            <w:bottom w:val="none" w:sz="0" w:space="0" w:color="auto"/>
            <w:right w:val="none" w:sz="0" w:space="0" w:color="auto"/>
          </w:divBdr>
        </w:div>
        <w:div w:id="1031761739">
          <w:marLeft w:val="547"/>
          <w:marRight w:val="0"/>
          <w:marTop w:val="0"/>
          <w:marBottom w:val="0"/>
          <w:divBdr>
            <w:top w:val="none" w:sz="0" w:space="0" w:color="auto"/>
            <w:left w:val="none" w:sz="0" w:space="0" w:color="auto"/>
            <w:bottom w:val="none" w:sz="0" w:space="0" w:color="auto"/>
            <w:right w:val="none" w:sz="0" w:space="0" w:color="auto"/>
          </w:divBdr>
        </w:div>
        <w:div w:id="1272250490">
          <w:marLeft w:val="1166"/>
          <w:marRight w:val="0"/>
          <w:marTop w:val="0"/>
          <w:marBottom w:val="0"/>
          <w:divBdr>
            <w:top w:val="none" w:sz="0" w:space="0" w:color="auto"/>
            <w:left w:val="none" w:sz="0" w:space="0" w:color="auto"/>
            <w:bottom w:val="none" w:sz="0" w:space="0" w:color="auto"/>
            <w:right w:val="none" w:sz="0" w:space="0" w:color="auto"/>
          </w:divBdr>
        </w:div>
        <w:div w:id="1515341581">
          <w:marLeft w:val="547"/>
          <w:marRight w:val="0"/>
          <w:marTop w:val="0"/>
          <w:marBottom w:val="0"/>
          <w:divBdr>
            <w:top w:val="none" w:sz="0" w:space="0" w:color="auto"/>
            <w:left w:val="none" w:sz="0" w:space="0" w:color="auto"/>
            <w:bottom w:val="none" w:sz="0" w:space="0" w:color="auto"/>
            <w:right w:val="none" w:sz="0" w:space="0" w:color="auto"/>
          </w:divBdr>
        </w:div>
      </w:divsChild>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696391399">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1874725697">
          <w:marLeft w:val="547"/>
          <w:marRight w:val="0"/>
          <w:marTop w:val="0"/>
          <w:marBottom w:val="0"/>
          <w:divBdr>
            <w:top w:val="none" w:sz="0" w:space="0" w:color="auto"/>
            <w:left w:val="none" w:sz="0" w:space="0" w:color="auto"/>
            <w:bottom w:val="none" w:sz="0" w:space="0" w:color="auto"/>
            <w:right w:val="none" w:sz="0" w:space="0" w:color="auto"/>
          </w:divBdr>
        </w:div>
      </w:divsChild>
    </w:div>
    <w:div w:id="40607199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973552">
      <w:bodyDiv w:val="1"/>
      <w:marLeft w:val="0"/>
      <w:marRight w:val="0"/>
      <w:marTop w:val="0"/>
      <w:marBottom w:val="0"/>
      <w:divBdr>
        <w:top w:val="none" w:sz="0" w:space="0" w:color="auto"/>
        <w:left w:val="none" w:sz="0" w:space="0" w:color="auto"/>
        <w:bottom w:val="none" w:sz="0" w:space="0" w:color="auto"/>
        <w:right w:val="none" w:sz="0" w:space="0" w:color="auto"/>
      </w:divBdr>
      <w:divsChild>
        <w:div w:id="1595168431">
          <w:marLeft w:val="547"/>
          <w:marRight w:val="0"/>
          <w:marTop w:val="0"/>
          <w:marBottom w:val="0"/>
          <w:divBdr>
            <w:top w:val="none" w:sz="0" w:space="0" w:color="auto"/>
            <w:left w:val="none" w:sz="0" w:space="0" w:color="auto"/>
            <w:bottom w:val="none" w:sz="0" w:space="0" w:color="auto"/>
            <w:right w:val="none" w:sz="0" w:space="0" w:color="auto"/>
          </w:divBdr>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565603523">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789668798">
          <w:marLeft w:val="979"/>
          <w:marRight w:val="0"/>
          <w:marTop w:val="53"/>
          <w:marBottom w:val="0"/>
          <w:divBdr>
            <w:top w:val="none" w:sz="0" w:space="0" w:color="auto"/>
            <w:left w:val="none" w:sz="0" w:space="0" w:color="auto"/>
            <w:bottom w:val="none" w:sz="0" w:space="0" w:color="auto"/>
            <w:right w:val="none" w:sz="0" w:space="0" w:color="auto"/>
          </w:divBdr>
        </w:div>
      </w:divsChild>
    </w:div>
    <w:div w:id="493181377">
      <w:bodyDiv w:val="1"/>
      <w:marLeft w:val="0"/>
      <w:marRight w:val="0"/>
      <w:marTop w:val="0"/>
      <w:marBottom w:val="0"/>
      <w:divBdr>
        <w:top w:val="none" w:sz="0" w:space="0" w:color="auto"/>
        <w:left w:val="none" w:sz="0" w:space="0" w:color="auto"/>
        <w:bottom w:val="none" w:sz="0" w:space="0" w:color="auto"/>
        <w:right w:val="none" w:sz="0" w:space="0" w:color="auto"/>
      </w:divBdr>
      <w:divsChild>
        <w:div w:id="1927760711">
          <w:marLeft w:val="979"/>
          <w:marRight w:val="0"/>
          <w:marTop w:val="58"/>
          <w:marBottom w:val="0"/>
          <w:divBdr>
            <w:top w:val="none" w:sz="0" w:space="0" w:color="auto"/>
            <w:left w:val="none" w:sz="0" w:space="0" w:color="auto"/>
            <w:bottom w:val="none" w:sz="0" w:space="0" w:color="auto"/>
            <w:right w:val="none" w:sz="0" w:space="0" w:color="auto"/>
          </w:divBdr>
        </w:div>
        <w:div w:id="313920523">
          <w:marLeft w:val="979"/>
          <w:marRight w:val="0"/>
          <w:marTop w:val="58"/>
          <w:marBottom w:val="0"/>
          <w:divBdr>
            <w:top w:val="none" w:sz="0" w:space="0" w:color="auto"/>
            <w:left w:val="none" w:sz="0" w:space="0" w:color="auto"/>
            <w:bottom w:val="none" w:sz="0" w:space="0" w:color="auto"/>
            <w:right w:val="none" w:sz="0" w:space="0" w:color="auto"/>
          </w:divBdr>
        </w:div>
      </w:divsChild>
    </w:div>
    <w:div w:id="494878055">
      <w:bodyDiv w:val="1"/>
      <w:marLeft w:val="0"/>
      <w:marRight w:val="0"/>
      <w:marTop w:val="0"/>
      <w:marBottom w:val="0"/>
      <w:divBdr>
        <w:top w:val="none" w:sz="0" w:space="0" w:color="auto"/>
        <w:left w:val="none" w:sz="0" w:space="0" w:color="auto"/>
        <w:bottom w:val="none" w:sz="0" w:space="0" w:color="auto"/>
        <w:right w:val="none" w:sz="0" w:space="0" w:color="auto"/>
      </w:divBdr>
      <w:divsChild>
        <w:div w:id="1537740975">
          <w:marLeft w:val="979"/>
          <w:marRight w:val="0"/>
          <w:marTop w:val="58"/>
          <w:marBottom w:val="0"/>
          <w:divBdr>
            <w:top w:val="none" w:sz="0" w:space="0" w:color="auto"/>
            <w:left w:val="none" w:sz="0" w:space="0" w:color="auto"/>
            <w:bottom w:val="none" w:sz="0" w:space="0" w:color="auto"/>
            <w:right w:val="none" w:sz="0" w:space="0" w:color="auto"/>
          </w:divBdr>
        </w:div>
        <w:div w:id="2129273659">
          <w:marLeft w:val="2160"/>
          <w:marRight w:val="0"/>
          <w:marTop w:val="0"/>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5806479">
      <w:bodyDiv w:val="1"/>
      <w:marLeft w:val="0"/>
      <w:marRight w:val="0"/>
      <w:marTop w:val="0"/>
      <w:marBottom w:val="0"/>
      <w:divBdr>
        <w:top w:val="none" w:sz="0" w:space="0" w:color="auto"/>
        <w:left w:val="none" w:sz="0" w:space="0" w:color="auto"/>
        <w:bottom w:val="none" w:sz="0" w:space="0" w:color="auto"/>
        <w:right w:val="none" w:sz="0" w:space="0" w:color="auto"/>
      </w:divBdr>
      <w:divsChild>
        <w:div w:id="1806309509">
          <w:marLeft w:val="547"/>
          <w:marRight w:val="0"/>
          <w:marTop w:val="0"/>
          <w:marBottom w:val="0"/>
          <w:divBdr>
            <w:top w:val="none" w:sz="0" w:space="0" w:color="auto"/>
            <w:left w:val="none" w:sz="0" w:space="0" w:color="auto"/>
            <w:bottom w:val="none" w:sz="0" w:space="0" w:color="auto"/>
            <w:right w:val="none" w:sz="0" w:space="0" w:color="auto"/>
          </w:divBdr>
        </w:div>
        <w:div w:id="632638847">
          <w:marLeft w:val="1166"/>
          <w:marRight w:val="0"/>
          <w:marTop w:val="0"/>
          <w:marBottom w:val="0"/>
          <w:divBdr>
            <w:top w:val="none" w:sz="0" w:space="0" w:color="auto"/>
            <w:left w:val="none" w:sz="0" w:space="0" w:color="auto"/>
            <w:bottom w:val="none" w:sz="0" w:space="0" w:color="auto"/>
            <w:right w:val="none" w:sz="0" w:space="0" w:color="auto"/>
          </w:divBdr>
        </w:div>
        <w:div w:id="1782647308">
          <w:marLeft w:val="1166"/>
          <w:marRight w:val="0"/>
          <w:marTop w:val="0"/>
          <w:marBottom w:val="0"/>
          <w:divBdr>
            <w:top w:val="none" w:sz="0" w:space="0" w:color="auto"/>
            <w:left w:val="none" w:sz="0" w:space="0" w:color="auto"/>
            <w:bottom w:val="none" w:sz="0" w:space="0" w:color="auto"/>
            <w:right w:val="none" w:sz="0" w:space="0" w:color="auto"/>
          </w:divBdr>
        </w:div>
        <w:div w:id="905260781">
          <w:marLeft w:val="1800"/>
          <w:marRight w:val="0"/>
          <w:marTop w:val="0"/>
          <w:marBottom w:val="0"/>
          <w:divBdr>
            <w:top w:val="none" w:sz="0" w:space="0" w:color="auto"/>
            <w:left w:val="none" w:sz="0" w:space="0" w:color="auto"/>
            <w:bottom w:val="none" w:sz="0" w:space="0" w:color="auto"/>
            <w:right w:val="none" w:sz="0" w:space="0" w:color="auto"/>
          </w:divBdr>
        </w:div>
        <w:div w:id="459497919">
          <w:marLeft w:val="1800"/>
          <w:marRight w:val="0"/>
          <w:marTop w:val="0"/>
          <w:marBottom w:val="0"/>
          <w:divBdr>
            <w:top w:val="none" w:sz="0" w:space="0" w:color="auto"/>
            <w:left w:val="none" w:sz="0" w:space="0" w:color="auto"/>
            <w:bottom w:val="none" w:sz="0" w:space="0" w:color="auto"/>
            <w:right w:val="none" w:sz="0" w:space="0" w:color="auto"/>
          </w:divBdr>
        </w:div>
        <w:div w:id="1993216495">
          <w:marLeft w:val="1800"/>
          <w:marRight w:val="0"/>
          <w:marTop w:val="0"/>
          <w:marBottom w:val="0"/>
          <w:divBdr>
            <w:top w:val="none" w:sz="0" w:space="0" w:color="auto"/>
            <w:left w:val="none" w:sz="0" w:space="0" w:color="auto"/>
            <w:bottom w:val="none" w:sz="0" w:space="0" w:color="auto"/>
            <w:right w:val="none" w:sz="0" w:space="0" w:color="auto"/>
          </w:divBdr>
        </w:div>
        <w:div w:id="1146552332">
          <w:marLeft w:val="547"/>
          <w:marRight w:val="0"/>
          <w:marTop w:val="0"/>
          <w:marBottom w:val="0"/>
          <w:divBdr>
            <w:top w:val="none" w:sz="0" w:space="0" w:color="auto"/>
            <w:left w:val="none" w:sz="0" w:space="0" w:color="auto"/>
            <w:bottom w:val="none" w:sz="0" w:space="0" w:color="auto"/>
            <w:right w:val="none" w:sz="0" w:space="0" w:color="auto"/>
          </w:divBdr>
        </w:div>
        <w:div w:id="1516260832">
          <w:marLeft w:val="1166"/>
          <w:marRight w:val="0"/>
          <w:marTop w:val="0"/>
          <w:marBottom w:val="0"/>
          <w:divBdr>
            <w:top w:val="none" w:sz="0" w:space="0" w:color="auto"/>
            <w:left w:val="none" w:sz="0" w:space="0" w:color="auto"/>
            <w:bottom w:val="none" w:sz="0" w:space="0" w:color="auto"/>
            <w:right w:val="none" w:sz="0" w:space="0" w:color="auto"/>
          </w:divBdr>
        </w:div>
        <w:div w:id="722290599">
          <w:marLeft w:val="1800"/>
          <w:marRight w:val="0"/>
          <w:marTop w:val="0"/>
          <w:marBottom w:val="0"/>
          <w:divBdr>
            <w:top w:val="none" w:sz="0" w:space="0" w:color="auto"/>
            <w:left w:val="none" w:sz="0" w:space="0" w:color="auto"/>
            <w:bottom w:val="none" w:sz="0" w:space="0" w:color="auto"/>
            <w:right w:val="none" w:sz="0" w:space="0" w:color="auto"/>
          </w:divBdr>
        </w:div>
        <w:div w:id="1873498122">
          <w:marLeft w:val="1800"/>
          <w:marRight w:val="0"/>
          <w:marTop w:val="0"/>
          <w:marBottom w:val="0"/>
          <w:divBdr>
            <w:top w:val="none" w:sz="0" w:space="0" w:color="auto"/>
            <w:left w:val="none" w:sz="0" w:space="0" w:color="auto"/>
            <w:bottom w:val="none" w:sz="0" w:space="0" w:color="auto"/>
            <w:right w:val="none" w:sz="0" w:space="0" w:color="auto"/>
          </w:divBdr>
        </w:div>
        <w:div w:id="505829279">
          <w:marLeft w:val="1800"/>
          <w:marRight w:val="0"/>
          <w:marTop w:val="0"/>
          <w:marBottom w:val="0"/>
          <w:divBdr>
            <w:top w:val="none" w:sz="0" w:space="0" w:color="auto"/>
            <w:left w:val="none" w:sz="0" w:space="0" w:color="auto"/>
            <w:bottom w:val="none" w:sz="0" w:space="0" w:color="auto"/>
            <w:right w:val="none" w:sz="0" w:space="0" w:color="auto"/>
          </w:divBdr>
        </w:div>
      </w:divsChild>
    </w:div>
    <w:div w:id="501359456">
      <w:bodyDiv w:val="1"/>
      <w:marLeft w:val="0"/>
      <w:marRight w:val="0"/>
      <w:marTop w:val="0"/>
      <w:marBottom w:val="0"/>
      <w:divBdr>
        <w:top w:val="none" w:sz="0" w:space="0" w:color="auto"/>
        <w:left w:val="none" w:sz="0" w:space="0" w:color="auto"/>
        <w:bottom w:val="none" w:sz="0" w:space="0" w:color="auto"/>
        <w:right w:val="none" w:sz="0" w:space="0" w:color="auto"/>
      </w:divBdr>
      <w:divsChild>
        <w:div w:id="250166828">
          <w:marLeft w:val="979"/>
          <w:marRight w:val="0"/>
          <w:marTop w:val="67"/>
          <w:marBottom w:val="0"/>
          <w:divBdr>
            <w:top w:val="none" w:sz="0" w:space="0" w:color="auto"/>
            <w:left w:val="none" w:sz="0" w:space="0" w:color="auto"/>
            <w:bottom w:val="none" w:sz="0" w:space="0" w:color="auto"/>
            <w:right w:val="none" w:sz="0" w:space="0" w:color="auto"/>
          </w:divBdr>
        </w:div>
        <w:div w:id="946430860">
          <w:marLeft w:val="706"/>
          <w:marRight w:val="0"/>
          <w:marTop w:val="67"/>
          <w:marBottom w:val="0"/>
          <w:divBdr>
            <w:top w:val="none" w:sz="0" w:space="0" w:color="auto"/>
            <w:left w:val="none" w:sz="0" w:space="0" w:color="auto"/>
            <w:bottom w:val="none" w:sz="0" w:space="0" w:color="auto"/>
            <w:right w:val="none" w:sz="0" w:space="0" w:color="auto"/>
          </w:divBdr>
        </w:div>
        <w:div w:id="419176764">
          <w:marLeft w:val="979"/>
          <w:marRight w:val="0"/>
          <w:marTop w:val="67"/>
          <w:marBottom w:val="0"/>
          <w:divBdr>
            <w:top w:val="none" w:sz="0" w:space="0" w:color="auto"/>
            <w:left w:val="none" w:sz="0" w:space="0" w:color="auto"/>
            <w:bottom w:val="none" w:sz="0" w:space="0" w:color="auto"/>
            <w:right w:val="none" w:sz="0" w:space="0" w:color="auto"/>
          </w:divBdr>
        </w:div>
      </w:divsChild>
    </w:div>
    <w:div w:id="503059715">
      <w:bodyDiv w:val="1"/>
      <w:marLeft w:val="0"/>
      <w:marRight w:val="0"/>
      <w:marTop w:val="0"/>
      <w:marBottom w:val="0"/>
      <w:divBdr>
        <w:top w:val="none" w:sz="0" w:space="0" w:color="auto"/>
        <w:left w:val="none" w:sz="0" w:space="0" w:color="auto"/>
        <w:bottom w:val="none" w:sz="0" w:space="0" w:color="auto"/>
        <w:right w:val="none" w:sz="0" w:space="0" w:color="auto"/>
      </w:divBdr>
    </w:div>
    <w:div w:id="504436353">
      <w:bodyDiv w:val="1"/>
      <w:marLeft w:val="0"/>
      <w:marRight w:val="0"/>
      <w:marTop w:val="0"/>
      <w:marBottom w:val="0"/>
      <w:divBdr>
        <w:top w:val="none" w:sz="0" w:space="0" w:color="auto"/>
        <w:left w:val="none" w:sz="0" w:space="0" w:color="auto"/>
        <w:bottom w:val="none" w:sz="0" w:space="0" w:color="auto"/>
        <w:right w:val="none" w:sz="0" w:space="0" w:color="auto"/>
      </w:divBdr>
      <w:divsChild>
        <w:div w:id="1103496840">
          <w:marLeft w:val="994"/>
          <w:marRight w:val="0"/>
          <w:marTop w:val="0"/>
          <w:marBottom w:val="0"/>
          <w:divBdr>
            <w:top w:val="none" w:sz="0" w:space="0" w:color="auto"/>
            <w:left w:val="none" w:sz="0" w:space="0" w:color="auto"/>
            <w:bottom w:val="none" w:sz="0" w:space="0" w:color="auto"/>
            <w:right w:val="none" w:sz="0" w:space="0" w:color="auto"/>
          </w:divBdr>
        </w:div>
        <w:div w:id="1503811164">
          <w:marLeft w:val="274"/>
          <w:marRight w:val="0"/>
          <w:marTop w:val="0"/>
          <w:marBottom w:val="0"/>
          <w:divBdr>
            <w:top w:val="none" w:sz="0" w:space="0" w:color="auto"/>
            <w:left w:val="none" w:sz="0" w:space="0" w:color="auto"/>
            <w:bottom w:val="none" w:sz="0" w:space="0" w:color="auto"/>
            <w:right w:val="none" w:sz="0" w:space="0" w:color="auto"/>
          </w:divBdr>
        </w:div>
      </w:divsChild>
    </w:div>
    <w:div w:id="504978443">
      <w:bodyDiv w:val="1"/>
      <w:marLeft w:val="0"/>
      <w:marRight w:val="0"/>
      <w:marTop w:val="0"/>
      <w:marBottom w:val="0"/>
      <w:divBdr>
        <w:top w:val="none" w:sz="0" w:space="0" w:color="auto"/>
        <w:left w:val="none" w:sz="0" w:space="0" w:color="auto"/>
        <w:bottom w:val="none" w:sz="0" w:space="0" w:color="auto"/>
        <w:right w:val="none" w:sz="0" w:space="0" w:color="auto"/>
      </w:divBdr>
      <w:divsChild>
        <w:div w:id="2127870">
          <w:marLeft w:val="1166"/>
          <w:marRight w:val="0"/>
          <w:marTop w:val="0"/>
          <w:marBottom w:val="0"/>
          <w:divBdr>
            <w:top w:val="none" w:sz="0" w:space="0" w:color="auto"/>
            <w:left w:val="none" w:sz="0" w:space="0" w:color="auto"/>
            <w:bottom w:val="none" w:sz="0" w:space="0" w:color="auto"/>
            <w:right w:val="none" w:sz="0" w:space="0" w:color="auto"/>
          </w:divBdr>
        </w:div>
        <w:div w:id="642778609">
          <w:marLeft w:val="547"/>
          <w:marRight w:val="0"/>
          <w:marTop w:val="0"/>
          <w:marBottom w:val="0"/>
          <w:divBdr>
            <w:top w:val="none" w:sz="0" w:space="0" w:color="auto"/>
            <w:left w:val="none" w:sz="0" w:space="0" w:color="auto"/>
            <w:bottom w:val="none" w:sz="0" w:space="0" w:color="auto"/>
            <w:right w:val="none" w:sz="0" w:space="0" w:color="auto"/>
          </w:divBdr>
        </w:div>
        <w:div w:id="1157378749">
          <w:marLeft w:val="1166"/>
          <w:marRight w:val="0"/>
          <w:marTop w:val="0"/>
          <w:marBottom w:val="0"/>
          <w:divBdr>
            <w:top w:val="none" w:sz="0" w:space="0" w:color="auto"/>
            <w:left w:val="none" w:sz="0" w:space="0" w:color="auto"/>
            <w:bottom w:val="none" w:sz="0" w:space="0" w:color="auto"/>
            <w:right w:val="none" w:sz="0" w:space="0" w:color="auto"/>
          </w:divBdr>
        </w:div>
        <w:div w:id="1725519573">
          <w:marLeft w:val="547"/>
          <w:marRight w:val="0"/>
          <w:marTop w:val="0"/>
          <w:marBottom w:val="0"/>
          <w:divBdr>
            <w:top w:val="none" w:sz="0" w:space="0" w:color="auto"/>
            <w:left w:val="none" w:sz="0" w:space="0" w:color="auto"/>
            <w:bottom w:val="none" w:sz="0" w:space="0" w:color="auto"/>
            <w:right w:val="none" w:sz="0" w:space="0" w:color="auto"/>
          </w:divBdr>
        </w:div>
        <w:div w:id="1897279385">
          <w:marLeft w:val="547"/>
          <w:marRight w:val="0"/>
          <w:marTop w:val="0"/>
          <w:marBottom w:val="0"/>
          <w:divBdr>
            <w:top w:val="none" w:sz="0" w:space="0" w:color="auto"/>
            <w:left w:val="none" w:sz="0" w:space="0" w:color="auto"/>
            <w:bottom w:val="none" w:sz="0" w:space="0" w:color="auto"/>
            <w:right w:val="none" w:sz="0" w:space="0" w:color="auto"/>
          </w:divBdr>
        </w:div>
      </w:divsChild>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88887686">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462653678">
          <w:marLeft w:val="547"/>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sChild>
    </w:div>
    <w:div w:id="505900166">
      <w:bodyDiv w:val="1"/>
      <w:marLeft w:val="0"/>
      <w:marRight w:val="0"/>
      <w:marTop w:val="0"/>
      <w:marBottom w:val="0"/>
      <w:divBdr>
        <w:top w:val="none" w:sz="0" w:space="0" w:color="auto"/>
        <w:left w:val="none" w:sz="0" w:space="0" w:color="auto"/>
        <w:bottom w:val="none" w:sz="0" w:space="0" w:color="auto"/>
        <w:right w:val="none" w:sz="0" w:space="0" w:color="auto"/>
      </w:divBdr>
    </w:div>
    <w:div w:id="506558254">
      <w:bodyDiv w:val="1"/>
      <w:marLeft w:val="0"/>
      <w:marRight w:val="0"/>
      <w:marTop w:val="0"/>
      <w:marBottom w:val="0"/>
      <w:divBdr>
        <w:top w:val="none" w:sz="0" w:space="0" w:color="auto"/>
        <w:left w:val="none" w:sz="0" w:space="0" w:color="auto"/>
        <w:bottom w:val="none" w:sz="0" w:space="0" w:color="auto"/>
        <w:right w:val="none" w:sz="0" w:space="0" w:color="auto"/>
      </w:divBdr>
      <w:divsChild>
        <w:div w:id="60367986">
          <w:marLeft w:val="547"/>
          <w:marRight w:val="0"/>
          <w:marTop w:val="0"/>
          <w:marBottom w:val="0"/>
          <w:divBdr>
            <w:top w:val="none" w:sz="0" w:space="0" w:color="auto"/>
            <w:left w:val="none" w:sz="0" w:space="0" w:color="auto"/>
            <w:bottom w:val="none" w:sz="0" w:space="0" w:color="auto"/>
            <w:right w:val="none" w:sz="0" w:space="0" w:color="auto"/>
          </w:divBdr>
        </w:div>
        <w:div w:id="1170560057">
          <w:marLeft w:val="547"/>
          <w:marRight w:val="0"/>
          <w:marTop w:val="0"/>
          <w:marBottom w:val="0"/>
          <w:divBdr>
            <w:top w:val="none" w:sz="0" w:space="0" w:color="auto"/>
            <w:left w:val="none" w:sz="0" w:space="0" w:color="auto"/>
            <w:bottom w:val="none" w:sz="0" w:space="0" w:color="auto"/>
            <w:right w:val="none" w:sz="0" w:space="0" w:color="auto"/>
          </w:divBdr>
        </w:div>
        <w:div w:id="1443262225">
          <w:marLeft w:val="547"/>
          <w:marRight w:val="0"/>
          <w:marTop w:val="0"/>
          <w:marBottom w:val="0"/>
          <w:divBdr>
            <w:top w:val="none" w:sz="0" w:space="0" w:color="auto"/>
            <w:left w:val="none" w:sz="0" w:space="0" w:color="auto"/>
            <w:bottom w:val="none" w:sz="0" w:space="0" w:color="auto"/>
            <w:right w:val="none" w:sz="0" w:space="0" w:color="auto"/>
          </w:divBdr>
        </w:div>
        <w:div w:id="1887838013">
          <w:marLeft w:val="1166"/>
          <w:marRight w:val="0"/>
          <w:marTop w:val="0"/>
          <w:marBottom w:val="0"/>
          <w:divBdr>
            <w:top w:val="none" w:sz="0" w:space="0" w:color="auto"/>
            <w:left w:val="none" w:sz="0" w:space="0" w:color="auto"/>
            <w:bottom w:val="none" w:sz="0" w:space="0" w:color="auto"/>
            <w:right w:val="none" w:sz="0" w:space="0" w:color="auto"/>
          </w:divBdr>
        </w:div>
        <w:div w:id="2138864285">
          <w:marLeft w:val="1166"/>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2958577">
      <w:bodyDiv w:val="1"/>
      <w:marLeft w:val="0"/>
      <w:marRight w:val="0"/>
      <w:marTop w:val="0"/>
      <w:marBottom w:val="0"/>
      <w:divBdr>
        <w:top w:val="none" w:sz="0" w:space="0" w:color="auto"/>
        <w:left w:val="none" w:sz="0" w:space="0" w:color="auto"/>
        <w:bottom w:val="none" w:sz="0" w:space="0" w:color="auto"/>
        <w:right w:val="none" w:sz="0" w:space="0" w:color="auto"/>
      </w:divBdr>
      <w:divsChild>
        <w:div w:id="375859570">
          <w:marLeft w:val="418"/>
          <w:marRight w:val="0"/>
          <w:marTop w:val="67"/>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4780021">
      <w:bodyDiv w:val="1"/>
      <w:marLeft w:val="0"/>
      <w:marRight w:val="0"/>
      <w:marTop w:val="0"/>
      <w:marBottom w:val="0"/>
      <w:divBdr>
        <w:top w:val="none" w:sz="0" w:space="0" w:color="auto"/>
        <w:left w:val="none" w:sz="0" w:space="0" w:color="auto"/>
        <w:bottom w:val="none" w:sz="0" w:space="0" w:color="auto"/>
        <w:right w:val="none" w:sz="0" w:space="0" w:color="auto"/>
      </w:divBdr>
      <w:divsChild>
        <w:div w:id="294215169">
          <w:marLeft w:val="1267"/>
          <w:marRight w:val="0"/>
          <w:marTop w:val="58"/>
          <w:marBottom w:val="0"/>
          <w:divBdr>
            <w:top w:val="none" w:sz="0" w:space="0" w:color="auto"/>
            <w:left w:val="none" w:sz="0" w:space="0" w:color="auto"/>
            <w:bottom w:val="none" w:sz="0" w:space="0" w:color="auto"/>
            <w:right w:val="none" w:sz="0" w:space="0" w:color="auto"/>
          </w:divBdr>
        </w:div>
        <w:div w:id="727846366">
          <w:marLeft w:val="1267"/>
          <w:marRight w:val="0"/>
          <w:marTop w:val="58"/>
          <w:marBottom w:val="0"/>
          <w:divBdr>
            <w:top w:val="none" w:sz="0" w:space="0" w:color="auto"/>
            <w:left w:val="none" w:sz="0" w:space="0" w:color="auto"/>
            <w:bottom w:val="none" w:sz="0" w:space="0" w:color="auto"/>
            <w:right w:val="none" w:sz="0" w:space="0" w:color="auto"/>
          </w:divBdr>
        </w:div>
        <w:div w:id="1012948058">
          <w:marLeft w:val="1267"/>
          <w:marRight w:val="0"/>
          <w:marTop w:val="58"/>
          <w:marBottom w:val="0"/>
          <w:divBdr>
            <w:top w:val="none" w:sz="0" w:space="0" w:color="auto"/>
            <w:left w:val="none" w:sz="0" w:space="0" w:color="auto"/>
            <w:bottom w:val="none" w:sz="0" w:space="0" w:color="auto"/>
            <w:right w:val="none" w:sz="0" w:space="0" w:color="auto"/>
          </w:divBdr>
        </w:div>
        <w:div w:id="1378626704">
          <w:marLeft w:val="1267"/>
          <w:marRight w:val="0"/>
          <w:marTop w:val="58"/>
          <w:marBottom w:val="0"/>
          <w:divBdr>
            <w:top w:val="none" w:sz="0" w:space="0" w:color="auto"/>
            <w:left w:val="none" w:sz="0" w:space="0" w:color="auto"/>
            <w:bottom w:val="none" w:sz="0" w:space="0" w:color="auto"/>
            <w:right w:val="none" w:sz="0" w:space="0" w:color="auto"/>
          </w:divBdr>
        </w:div>
        <w:div w:id="1598443326">
          <w:marLeft w:val="979"/>
          <w:marRight w:val="0"/>
          <w:marTop w:val="67"/>
          <w:marBottom w:val="0"/>
          <w:divBdr>
            <w:top w:val="none" w:sz="0" w:space="0" w:color="auto"/>
            <w:left w:val="none" w:sz="0" w:space="0" w:color="auto"/>
            <w:bottom w:val="none" w:sz="0" w:space="0" w:color="auto"/>
            <w:right w:val="none" w:sz="0" w:space="0" w:color="auto"/>
          </w:divBdr>
        </w:div>
        <w:div w:id="2013756796">
          <w:marLeft w:val="979"/>
          <w:marRight w:val="0"/>
          <w:marTop w:val="67"/>
          <w:marBottom w:val="0"/>
          <w:divBdr>
            <w:top w:val="none" w:sz="0" w:space="0" w:color="auto"/>
            <w:left w:val="none" w:sz="0" w:space="0" w:color="auto"/>
            <w:bottom w:val="none" w:sz="0" w:space="0" w:color="auto"/>
            <w:right w:val="none" w:sz="0" w:space="0" w:color="auto"/>
          </w:divBdr>
        </w:div>
      </w:divsChild>
    </w:div>
    <w:div w:id="53944236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sChild>
    </w:div>
    <w:div w:id="544370929">
      <w:bodyDiv w:val="1"/>
      <w:marLeft w:val="0"/>
      <w:marRight w:val="0"/>
      <w:marTop w:val="0"/>
      <w:marBottom w:val="0"/>
      <w:divBdr>
        <w:top w:val="none" w:sz="0" w:space="0" w:color="auto"/>
        <w:left w:val="none" w:sz="0" w:space="0" w:color="auto"/>
        <w:bottom w:val="none" w:sz="0" w:space="0" w:color="auto"/>
        <w:right w:val="none" w:sz="0" w:space="0" w:color="auto"/>
      </w:divBdr>
      <w:divsChild>
        <w:div w:id="749889674">
          <w:marLeft w:val="547"/>
          <w:marRight w:val="0"/>
          <w:marTop w:val="0"/>
          <w:marBottom w:val="0"/>
          <w:divBdr>
            <w:top w:val="none" w:sz="0" w:space="0" w:color="auto"/>
            <w:left w:val="none" w:sz="0" w:space="0" w:color="auto"/>
            <w:bottom w:val="none" w:sz="0" w:space="0" w:color="auto"/>
            <w:right w:val="none" w:sz="0" w:space="0" w:color="auto"/>
          </w:divBdr>
        </w:div>
        <w:div w:id="1649625182">
          <w:marLeft w:val="1166"/>
          <w:marRight w:val="0"/>
          <w:marTop w:val="0"/>
          <w:marBottom w:val="0"/>
          <w:divBdr>
            <w:top w:val="none" w:sz="0" w:space="0" w:color="auto"/>
            <w:left w:val="none" w:sz="0" w:space="0" w:color="auto"/>
            <w:bottom w:val="none" w:sz="0" w:space="0" w:color="auto"/>
            <w:right w:val="none" w:sz="0" w:space="0" w:color="auto"/>
          </w:divBdr>
        </w:div>
        <w:div w:id="1857577034">
          <w:marLeft w:val="1166"/>
          <w:marRight w:val="0"/>
          <w:marTop w:val="0"/>
          <w:marBottom w:val="0"/>
          <w:divBdr>
            <w:top w:val="none" w:sz="0" w:space="0" w:color="auto"/>
            <w:left w:val="none" w:sz="0" w:space="0" w:color="auto"/>
            <w:bottom w:val="none" w:sz="0" w:space="0" w:color="auto"/>
            <w:right w:val="none" w:sz="0" w:space="0" w:color="auto"/>
          </w:divBdr>
        </w:div>
      </w:divsChild>
    </w:div>
    <w:div w:id="545793683">
      <w:bodyDiv w:val="1"/>
      <w:marLeft w:val="0"/>
      <w:marRight w:val="0"/>
      <w:marTop w:val="0"/>
      <w:marBottom w:val="0"/>
      <w:divBdr>
        <w:top w:val="none" w:sz="0" w:space="0" w:color="auto"/>
        <w:left w:val="none" w:sz="0" w:space="0" w:color="auto"/>
        <w:bottom w:val="none" w:sz="0" w:space="0" w:color="auto"/>
        <w:right w:val="none" w:sz="0" w:space="0" w:color="auto"/>
      </w:divBdr>
    </w:div>
    <w:div w:id="558177764">
      <w:bodyDiv w:val="1"/>
      <w:marLeft w:val="0"/>
      <w:marRight w:val="0"/>
      <w:marTop w:val="0"/>
      <w:marBottom w:val="0"/>
      <w:divBdr>
        <w:top w:val="none" w:sz="0" w:space="0" w:color="auto"/>
        <w:left w:val="none" w:sz="0" w:space="0" w:color="auto"/>
        <w:bottom w:val="none" w:sz="0" w:space="0" w:color="auto"/>
        <w:right w:val="none" w:sz="0" w:space="0" w:color="auto"/>
      </w:divBdr>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100418656">
          <w:marLeft w:val="1166"/>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402532788">
          <w:marLeft w:val="547"/>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sChild>
    </w:div>
    <w:div w:id="563414219">
      <w:bodyDiv w:val="1"/>
      <w:marLeft w:val="0"/>
      <w:marRight w:val="0"/>
      <w:marTop w:val="0"/>
      <w:marBottom w:val="0"/>
      <w:divBdr>
        <w:top w:val="none" w:sz="0" w:space="0" w:color="auto"/>
        <w:left w:val="none" w:sz="0" w:space="0" w:color="auto"/>
        <w:bottom w:val="none" w:sz="0" w:space="0" w:color="auto"/>
        <w:right w:val="none" w:sz="0" w:space="0" w:color="auto"/>
      </w:divBdr>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6138668">
      <w:bodyDiv w:val="1"/>
      <w:marLeft w:val="0"/>
      <w:marRight w:val="0"/>
      <w:marTop w:val="0"/>
      <w:marBottom w:val="0"/>
      <w:divBdr>
        <w:top w:val="none" w:sz="0" w:space="0" w:color="auto"/>
        <w:left w:val="none" w:sz="0" w:space="0" w:color="auto"/>
        <w:bottom w:val="none" w:sz="0" w:space="0" w:color="auto"/>
        <w:right w:val="none" w:sz="0" w:space="0" w:color="auto"/>
      </w:divBdr>
      <w:divsChild>
        <w:div w:id="786201204">
          <w:marLeft w:val="979"/>
          <w:marRight w:val="0"/>
          <w:marTop w:val="58"/>
          <w:marBottom w:val="0"/>
          <w:divBdr>
            <w:top w:val="none" w:sz="0" w:space="0" w:color="auto"/>
            <w:left w:val="none" w:sz="0" w:space="0" w:color="auto"/>
            <w:bottom w:val="none" w:sz="0" w:space="0" w:color="auto"/>
            <w:right w:val="none" w:sz="0" w:space="0" w:color="auto"/>
          </w:divBdr>
        </w:div>
        <w:div w:id="1874492409">
          <w:marLeft w:val="2160"/>
          <w:marRight w:val="0"/>
          <w:marTop w:val="0"/>
          <w:marBottom w:val="0"/>
          <w:divBdr>
            <w:top w:val="none" w:sz="0" w:space="0" w:color="auto"/>
            <w:left w:val="none" w:sz="0" w:space="0" w:color="auto"/>
            <w:bottom w:val="none" w:sz="0" w:space="0" w:color="auto"/>
            <w:right w:val="none" w:sz="0" w:space="0" w:color="auto"/>
          </w:divBdr>
        </w:div>
      </w:divsChild>
    </w:div>
    <w:div w:id="577442420">
      <w:bodyDiv w:val="1"/>
      <w:marLeft w:val="0"/>
      <w:marRight w:val="0"/>
      <w:marTop w:val="0"/>
      <w:marBottom w:val="0"/>
      <w:divBdr>
        <w:top w:val="none" w:sz="0" w:space="0" w:color="auto"/>
        <w:left w:val="none" w:sz="0" w:space="0" w:color="auto"/>
        <w:bottom w:val="none" w:sz="0" w:space="0" w:color="auto"/>
        <w:right w:val="none" w:sz="0" w:space="0" w:color="auto"/>
      </w:divBdr>
      <w:divsChild>
        <w:div w:id="656693722">
          <w:marLeft w:val="274"/>
          <w:marRight w:val="0"/>
          <w:marTop w:val="0"/>
          <w:marBottom w:val="0"/>
          <w:divBdr>
            <w:top w:val="none" w:sz="0" w:space="0" w:color="auto"/>
            <w:left w:val="none" w:sz="0" w:space="0" w:color="auto"/>
            <w:bottom w:val="none" w:sz="0" w:space="0" w:color="auto"/>
            <w:right w:val="none" w:sz="0" w:space="0" w:color="auto"/>
          </w:divBdr>
        </w:div>
      </w:divsChild>
    </w:div>
    <w:div w:id="584997388">
      <w:bodyDiv w:val="1"/>
      <w:marLeft w:val="0"/>
      <w:marRight w:val="0"/>
      <w:marTop w:val="0"/>
      <w:marBottom w:val="0"/>
      <w:divBdr>
        <w:top w:val="none" w:sz="0" w:space="0" w:color="auto"/>
        <w:left w:val="none" w:sz="0" w:space="0" w:color="auto"/>
        <w:bottom w:val="none" w:sz="0" w:space="0" w:color="auto"/>
        <w:right w:val="none" w:sz="0" w:space="0" w:color="auto"/>
      </w:divBdr>
      <w:divsChild>
        <w:div w:id="1831022166">
          <w:marLeft w:val="979"/>
          <w:marRight w:val="0"/>
          <w:marTop w:val="58"/>
          <w:marBottom w:val="0"/>
          <w:divBdr>
            <w:top w:val="none" w:sz="0" w:space="0" w:color="auto"/>
            <w:left w:val="none" w:sz="0" w:space="0" w:color="auto"/>
            <w:bottom w:val="none" w:sz="0" w:space="0" w:color="auto"/>
            <w:right w:val="none" w:sz="0" w:space="0" w:color="auto"/>
          </w:divBdr>
        </w:div>
        <w:div w:id="1833790088">
          <w:marLeft w:val="979"/>
          <w:marRight w:val="0"/>
          <w:marTop w:val="58"/>
          <w:marBottom w:val="0"/>
          <w:divBdr>
            <w:top w:val="none" w:sz="0" w:space="0" w:color="auto"/>
            <w:left w:val="none" w:sz="0" w:space="0" w:color="auto"/>
            <w:bottom w:val="none" w:sz="0" w:space="0" w:color="auto"/>
            <w:right w:val="none" w:sz="0" w:space="0" w:color="auto"/>
          </w:divBdr>
        </w:div>
      </w:divsChild>
    </w:div>
    <w:div w:id="594096481">
      <w:bodyDiv w:val="1"/>
      <w:marLeft w:val="0"/>
      <w:marRight w:val="0"/>
      <w:marTop w:val="0"/>
      <w:marBottom w:val="0"/>
      <w:divBdr>
        <w:top w:val="none" w:sz="0" w:space="0" w:color="auto"/>
        <w:left w:val="none" w:sz="0" w:space="0" w:color="auto"/>
        <w:bottom w:val="none" w:sz="0" w:space="0" w:color="auto"/>
        <w:right w:val="none" w:sz="0" w:space="0" w:color="auto"/>
      </w:divBdr>
      <w:divsChild>
        <w:div w:id="361903993">
          <w:marLeft w:val="1267"/>
          <w:marRight w:val="0"/>
          <w:marTop w:val="58"/>
          <w:marBottom w:val="0"/>
          <w:divBdr>
            <w:top w:val="none" w:sz="0" w:space="0" w:color="auto"/>
            <w:left w:val="none" w:sz="0" w:space="0" w:color="auto"/>
            <w:bottom w:val="none" w:sz="0" w:space="0" w:color="auto"/>
            <w:right w:val="none" w:sz="0" w:space="0" w:color="auto"/>
          </w:divBdr>
        </w:div>
        <w:div w:id="1226717137">
          <w:marLeft w:val="979"/>
          <w:marRight w:val="0"/>
          <w:marTop w:val="58"/>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115754264">
          <w:marLeft w:val="1166"/>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2143304297">
          <w:marLeft w:val="547"/>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6065222">
      <w:bodyDiv w:val="1"/>
      <w:marLeft w:val="0"/>
      <w:marRight w:val="0"/>
      <w:marTop w:val="0"/>
      <w:marBottom w:val="0"/>
      <w:divBdr>
        <w:top w:val="none" w:sz="0" w:space="0" w:color="auto"/>
        <w:left w:val="none" w:sz="0" w:space="0" w:color="auto"/>
        <w:bottom w:val="none" w:sz="0" w:space="0" w:color="auto"/>
        <w:right w:val="none" w:sz="0" w:space="0" w:color="auto"/>
      </w:divBdr>
    </w:div>
    <w:div w:id="626399772">
      <w:bodyDiv w:val="1"/>
      <w:marLeft w:val="0"/>
      <w:marRight w:val="0"/>
      <w:marTop w:val="0"/>
      <w:marBottom w:val="0"/>
      <w:divBdr>
        <w:top w:val="none" w:sz="0" w:space="0" w:color="auto"/>
        <w:left w:val="none" w:sz="0" w:space="0" w:color="auto"/>
        <w:bottom w:val="none" w:sz="0" w:space="0" w:color="auto"/>
        <w:right w:val="none" w:sz="0" w:space="0" w:color="auto"/>
      </w:divBdr>
      <w:divsChild>
        <w:div w:id="1401172983">
          <w:marLeft w:val="1267"/>
          <w:marRight w:val="0"/>
          <w:marTop w:val="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7304709">
      <w:bodyDiv w:val="1"/>
      <w:marLeft w:val="0"/>
      <w:marRight w:val="0"/>
      <w:marTop w:val="0"/>
      <w:marBottom w:val="0"/>
      <w:divBdr>
        <w:top w:val="none" w:sz="0" w:space="0" w:color="auto"/>
        <w:left w:val="none" w:sz="0" w:space="0" w:color="auto"/>
        <w:bottom w:val="none" w:sz="0" w:space="0" w:color="auto"/>
        <w:right w:val="none" w:sz="0" w:space="0" w:color="auto"/>
      </w:divBdr>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8097850">
      <w:bodyDiv w:val="1"/>
      <w:marLeft w:val="0"/>
      <w:marRight w:val="0"/>
      <w:marTop w:val="0"/>
      <w:marBottom w:val="0"/>
      <w:divBdr>
        <w:top w:val="none" w:sz="0" w:space="0" w:color="auto"/>
        <w:left w:val="none" w:sz="0" w:space="0" w:color="auto"/>
        <w:bottom w:val="none" w:sz="0" w:space="0" w:color="auto"/>
        <w:right w:val="none" w:sz="0" w:space="0" w:color="auto"/>
      </w:divBdr>
      <w:divsChild>
        <w:div w:id="1969125789">
          <w:marLeft w:val="979"/>
          <w:marRight w:val="0"/>
          <w:marTop w:val="58"/>
          <w:marBottom w:val="0"/>
          <w:divBdr>
            <w:top w:val="none" w:sz="0" w:space="0" w:color="auto"/>
            <w:left w:val="none" w:sz="0" w:space="0" w:color="auto"/>
            <w:bottom w:val="none" w:sz="0" w:space="0" w:color="auto"/>
            <w:right w:val="none" w:sz="0" w:space="0" w:color="auto"/>
          </w:divBdr>
        </w:div>
        <w:div w:id="1345671699">
          <w:marLeft w:val="979"/>
          <w:marRight w:val="0"/>
          <w:marTop w:val="58"/>
          <w:marBottom w:val="0"/>
          <w:divBdr>
            <w:top w:val="none" w:sz="0" w:space="0" w:color="auto"/>
            <w:left w:val="none" w:sz="0" w:space="0" w:color="auto"/>
            <w:bottom w:val="none" w:sz="0" w:space="0" w:color="auto"/>
            <w:right w:val="none" w:sz="0" w:space="0" w:color="auto"/>
          </w:divBdr>
        </w:div>
        <w:div w:id="380176379">
          <w:marLeft w:val="1267"/>
          <w:marRight w:val="0"/>
          <w:marTop w:val="58"/>
          <w:marBottom w:val="0"/>
          <w:divBdr>
            <w:top w:val="none" w:sz="0" w:space="0" w:color="auto"/>
            <w:left w:val="none" w:sz="0" w:space="0" w:color="auto"/>
            <w:bottom w:val="none" w:sz="0" w:space="0" w:color="auto"/>
            <w:right w:val="none" w:sz="0" w:space="0" w:color="auto"/>
          </w:divBdr>
        </w:div>
      </w:divsChild>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75689287">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121090">
      <w:bodyDiv w:val="1"/>
      <w:marLeft w:val="0"/>
      <w:marRight w:val="0"/>
      <w:marTop w:val="0"/>
      <w:marBottom w:val="0"/>
      <w:divBdr>
        <w:top w:val="none" w:sz="0" w:space="0" w:color="auto"/>
        <w:left w:val="none" w:sz="0" w:space="0" w:color="auto"/>
        <w:bottom w:val="none" w:sz="0" w:space="0" w:color="auto"/>
        <w:right w:val="none" w:sz="0" w:space="0" w:color="auto"/>
      </w:divBdr>
      <w:divsChild>
        <w:div w:id="2087989769">
          <w:marLeft w:val="979"/>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sChild>
    </w:div>
    <w:div w:id="755782321">
      <w:bodyDiv w:val="1"/>
      <w:marLeft w:val="0"/>
      <w:marRight w:val="0"/>
      <w:marTop w:val="0"/>
      <w:marBottom w:val="0"/>
      <w:divBdr>
        <w:top w:val="none" w:sz="0" w:space="0" w:color="auto"/>
        <w:left w:val="none" w:sz="0" w:space="0" w:color="auto"/>
        <w:bottom w:val="none" w:sz="0" w:space="0" w:color="auto"/>
        <w:right w:val="none" w:sz="0" w:space="0" w:color="auto"/>
      </w:divBdr>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141699186">
          <w:marLeft w:val="324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973482320">
          <w:marLeft w:val="547"/>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sChild>
    </w:div>
    <w:div w:id="769816824">
      <w:bodyDiv w:val="1"/>
      <w:marLeft w:val="0"/>
      <w:marRight w:val="0"/>
      <w:marTop w:val="0"/>
      <w:marBottom w:val="0"/>
      <w:divBdr>
        <w:top w:val="none" w:sz="0" w:space="0" w:color="auto"/>
        <w:left w:val="none" w:sz="0" w:space="0" w:color="auto"/>
        <w:bottom w:val="none" w:sz="0" w:space="0" w:color="auto"/>
        <w:right w:val="none" w:sz="0" w:space="0" w:color="auto"/>
      </w:divBdr>
      <w:divsChild>
        <w:div w:id="1012999952">
          <w:marLeft w:val="1541"/>
          <w:marRight w:val="0"/>
          <w:marTop w:val="58"/>
          <w:marBottom w:val="0"/>
          <w:divBdr>
            <w:top w:val="none" w:sz="0" w:space="0" w:color="auto"/>
            <w:left w:val="none" w:sz="0" w:space="0" w:color="auto"/>
            <w:bottom w:val="none" w:sz="0" w:space="0" w:color="auto"/>
            <w:right w:val="none" w:sz="0" w:space="0" w:color="auto"/>
          </w:divBdr>
        </w:div>
        <w:div w:id="1449663653">
          <w:marLeft w:val="1973"/>
          <w:marRight w:val="0"/>
          <w:marTop w:val="58"/>
          <w:marBottom w:val="0"/>
          <w:divBdr>
            <w:top w:val="none" w:sz="0" w:space="0" w:color="auto"/>
            <w:left w:val="none" w:sz="0" w:space="0" w:color="auto"/>
            <w:bottom w:val="none" w:sz="0" w:space="0" w:color="auto"/>
            <w:right w:val="none" w:sz="0" w:space="0" w:color="auto"/>
          </w:divBdr>
        </w:div>
        <w:div w:id="1086456303">
          <w:marLeft w:val="1541"/>
          <w:marRight w:val="0"/>
          <w:marTop w:val="58"/>
          <w:marBottom w:val="0"/>
          <w:divBdr>
            <w:top w:val="none" w:sz="0" w:space="0" w:color="auto"/>
            <w:left w:val="none" w:sz="0" w:space="0" w:color="auto"/>
            <w:bottom w:val="none" w:sz="0" w:space="0" w:color="auto"/>
            <w:right w:val="none" w:sz="0" w:space="0" w:color="auto"/>
          </w:divBdr>
        </w:div>
        <w:div w:id="1366903613">
          <w:marLeft w:val="1973"/>
          <w:marRight w:val="0"/>
          <w:marTop w:val="58"/>
          <w:marBottom w:val="0"/>
          <w:divBdr>
            <w:top w:val="none" w:sz="0" w:space="0" w:color="auto"/>
            <w:left w:val="none" w:sz="0" w:space="0" w:color="auto"/>
            <w:bottom w:val="none" w:sz="0" w:space="0" w:color="auto"/>
            <w:right w:val="none" w:sz="0" w:space="0" w:color="auto"/>
          </w:divBdr>
        </w:div>
        <w:div w:id="2080133037">
          <w:marLeft w:val="1973"/>
          <w:marRight w:val="0"/>
          <w:marTop w:val="58"/>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1649447">
      <w:bodyDiv w:val="1"/>
      <w:marLeft w:val="0"/>
      <w:marRight w:val="0"/>
      <w:marTop w:val="0"/>
      <w:marBottom w:val="0"/>
      <w:divBdr>
        <w:top w:val="none" w:sz="0" w:space="0" w:color="auto"/>
        <w:left w:val="none" w:sz="0" w:space="0" w:color="auto"/>
        <w:bottom w:val="none" w:sz="0" w:space="0" w:color="auto"/>
        <w:right w:val="none" w:sz="0" w:space="0" w:color="auto"/>
      </w:divBdr>
    </w:div>
    <w:div w:id="794104592">
      <w:bodyDiv w:val="1"/>
      <w:marLeft w:val="0"/>
      <w:marRight w:val="0"/>
      <w:marTop w:val="0"/>
      <w:marBottom w:val="0"/>
      <w:divBdr>
        <w:top w:val="none" w:sz="0" w:space="0" w:color="auto"/>
        <w:left w:val="none" w:sz="0" w:space="0" w:color="auto"/>
        <w:bottom w:val="none" w:sz="0" w:space="0" w:color="auto"/>
        <w:right w:val="none" w:sz="0" w:space="0" w:color="auto"/>
      </w:divBdr>
      <w:divsChild>
        <w:div w:id="343365562">
          <w:marLeft w:val="706"/>
          <w:marRight w:val="0"/>
          <w:marTop w:val="58"/>
          <w:marBottom w:val="0"/>
          <w:divBdr>
            <w:top w:val="none" w:sz="0" w:space="0" w:color="auto"/>
            <w:left w:val="none" w:sz="0" w:space="0" w:color="auto"/>
            <w:bottom w:val="none" w:sz="0" w:space="0" w:color="auto"/>
            <w:right w:val="none" w:sz="0" w:space="0" w:color="auto"/>
          </w:divBdr>
        </w:div>
        <w:div w:id="763309211">
          <w:marLeft w:val="979"/>
          <w:marRight w:val="0"/>
          <w:marTop w:val="58"/>
          <w:marBottom w:val="0"/>
          <w:divBdr>
            <w:top w:val="none" w:sz="0" w:space="0" w:color="auto"/>
            <w:left w:val="none" w:sz="0" w:space="0" w:color="auto"/>
            <w:bottom w:val="none" w:sz="0" w:space="0" w:color="auto"/>
            <w:right w:val="none" w:sz="0" w:space="0" w:color="auto"/>
          </w:divBdr>
        </w:div>
        <w:div w:id="942763750">
          <w:marLeft w:val="706"/>
          <w:marRight w:val="0"/>
          <w:marTop w:val="58"/>
          <w:marBottom w:val="0"/>
          <w:divBdr>
            <w:top w:val="none" w:sz="0" w:space="0" w:color="auto"/>
            <w:left w:val="none" w:sz="0" w:space="0" w:color="auto"/>
            <w:bottom w:val="none" w:sz="0" w:space="0" w:color="auto"/>
            <w:right w:val="none" w:sz="0" w:space="0" w:color="auto"/>
          </w:divBdr>
        </w:div>
        <w:div w:id="422339147">
          <w:marLeft w:val="706"/>
          <w:marRight w:val="0"/>
          <w:marTop w:val="58"/>
          <w:marBottom w:val="0"/>
          <w:divBdr>
            <w:top w:val="none" w:sz="0" w:space="0" w:color="auto"/>
            <w:left w:val="none" w:sz="0" w:space="0" w:color="auto"/>
            <w:bottom w:val="none" w:sz="0" w:space="0" w:color="auto"/>
            <w:right w:val="none" w:sz="0" w:space="0" w:color="auto"/>
          </w:divBdr>
        </w:div>
        <w:div w:id="1957172230">
          <w:marLeft w:val="706"/>
          <w:marRight w:val="0"/>
          <w:marTop w:val="58"/>
          <w:marBottom w:val="0"/>
          <w:divBdr>
            <w:top w:val="none" w:sz="0" w:space="0" w:color="auto"/>
            <w:left w:val="none" w:sz="0" w:space="0" w:color="auto"/>
            <w:bottom w:val="none" w:sz="0" w:space="0" w:color="auto"/>
            <w:right w:val="none" w:sz="0" w:space="0" w:color="auto"/>
          </w:divBdr>
        </w:div>
      </w:divsChild>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15420254">
      <w:bodyDiv w:val="1"/>
      <w:marLeft w:val="0"/>
      <w:marRight w:val="0"/>
      <w:marTop w:val="0"/>
      <w:marBottom w:val="0"/>
      <w:divBdr>
        <w:top w:val="none" w:sz="0" w:space="0" w:color="auto"/>
        <w:left w:val="none" w:sz="0" w:space="0" w:color="auto"/>
        <w:bottom w:val="none" w:sz="0" w:space="0" w:color="auto"/>
        <w:right w:val="none" w:sz="0" w:space="0" w:color="auto"/>
      </w:divBdr>
      <w:divsChild>
        <w:div w:id="706568800">
          <w:marLeft w:val="1267"/>
          <w:marRight w:val="0"/>
          <w:marTop w:val="58"/>
          <w:marBottom w:val="0"/>
          <w:divBdr>
            <w:top w:val="none" w:sz="0" w:space="0" w:color="auto"/>
            <w:left w:val="none" w:sz="0" w:space="0" w:color="auto"/>
            <w:bottom w:val="none" w:sz="0" w:space="0" w:color="auto"/>
            <w:right w:val="none" w:sz="0" w:space="0" w:color="auto"/>
          </w:divBdr>
        </w:div>
        <w:div w:id="1001544415">
          <w:marLeft w:val="979"/>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28116563">
          <w:marLeft w:val="547"/>
          <w:marRight w:val="0"/>
          <w:marTop w:val="0"/>
          <w:marBottom w:val="0"/>
          <w:divBdr>
            <w:top w:val="none" w:sz="0" w:space="0" w:color="auto"/>
            <w:left w:val="none" w:sz="0" w:space="0" w:color="auto"/>
            <w:bottom w:val="none" w:sz="0" w:space="0" w:color="auto"/>
            <w:right w:val="none" w:sz="0" w:space="0" w:color="auto"/>
          </w:divBdr>
        </w:div>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sChild>
    </w:div>
    <w:div w:id="833690089">
      <w:bodyDiv w:val="1"/>
      <w:marLeft w:val="0"/>
      <w:marRight w:val="0"/>
      <w:marTop w:val="0"/>
      <w:marBottom w:val="0"/>
      <w:divBdr>
        <w:top w:val="none" w:sz="0" w:space="0" w:color="auto"/>
        <w:left w:val="none" w:sz="0" w:space="0" w:color="auto"/>
        <w:bottom w:val="none" w:sz="0" w:space="0" w:color="auto"/>
        <w:right w:val="none" w:sz="0" w:space="0" w:color="auto"/>
      </w:divBdr>
      <w:divsChild>
        <w:div w:id="903032765">
          <w:marLeft w:val="547"/>
          <w:marRight w:val="0"/>
          <w:marTop w:val="0"/>
          <w:marBottom w:val="0"/>
          <w:divBdr>
            <w:top w:val="none" w:sz="0" w:space="0" w:color="auto"/>
            <w:left w:val="none" w:sz="0" w:space="0" w:color="auto"/>
            <w:bottom w:val="none" w:sz="0" w:space="0" w:color="auto"/>
            <w:right w:val="none" w:sz="0" w:space="0" w:color="auto"/>
          </w:divBdr>
        </w:div>
        <w:div w:id="1516308025">
          <w:marLeft w:val="1166"/>
          <w:marRight w:val="0"/>
          <w:marTop w:val="0"/>
          <w:marBottom w:val="0"/>
          <w:divBdr>
            <w:top w:val="none" w:sz="0" w:space="0" w:color="auto"/>
            <w:left w:val="none" w:sz="0" w:space="0" w:color="auto"/>
            <w:bottom w:val="none" w:sz="0" w:space="0" w:color="auto"/>
            <w:right w:val="none" w:sz="0" w:space="0" w:color="auto"/>
          </w:divBdr>
        </w:div>
        <w:div w:id="77598603">
          <w:marLeft w:val="1800"/>
          <w:marRight w:val="0"/>
          <w:marTop w:val="0"/>
          <w:marBottom w:val="0"/>
          <w:divBdr>
            <w:top w:val="none" w:sz="0" w:space="0" w:color="auto"/>
            <w:left w:val="none" w:sz="0" w:space="0" w:color="auto"/>
            <w:bottom w:val="none" w:sz="0" w:space="0" w:color="auto"/>
            <w:right w:val="none" w:sz="0" w:space="0" w:color="auto"/>
          </w:divBdr>
        </w:div>
        <w:div w:id="533425897">
          <w:marLeft w:val="2520"/>
          <w:marRight w:val="0"/>
          <w:marTop w:val="0"/>
          <w:marBottom w:val="0"/>
          <w:divBdr>
            <w:top w:val="none" w:sz="0" w:space="0" w:color="auto"/>
            <w:left w:val="none" w:sz="0" w:space="0" w:color="auto"/>
            <w:bottom w:val="none" w:sz="0" w:space="0" w:color="auto"/>
            <w:right w:val="none" w:sz="0" w:space="0" w:color="auto"/>
          </w:divBdr>
        </w:div>
        <w:div w:id="2140100307">
          <w:marLeft w:val="1166"/>
          <w:marRight w:val="0"/>
          <w:marTop w:val="0"/>
          <w:marBottom w:val="0"/>
          <w:divBdr>
            <w:top w:val="none" w:sz="0" w:space="0" w:color="auto"/>
            <w:left w:val="none" w:sz="0" w:space="0" w:color="auto"/>
            <w:bottom w:val="none" w:sz="0" w:space="0" w:color="auto"/>
            <w:right w:val="none" w:sz="0" w:space="0" w:color="auto"/>
          </w:divBdr>
        </w:div>
        <w:div w:id="1443721210">
          <w:marLeft w:val="1800"/>
          <w:marRight w:val="0"/>
          <w:marTop w:val="0"/>
          <w:marBottom w:val="0"/>
          <w:divBdr>
            <w:top w:val="none" w:sz="0" w:space="0" w:color="auto"/>
            <w:left w:val="none" w:sz="0" w:space="0" w:color="auto"/>
            <w:bottom w:val="none" w:sz="0" w:space="0" w:color="auto"/>
            <w:right w:val="none" w:sz="0" w:space="0" w:color="auto"/>
          </w:divBdr>
        </w:div>
        <w:div w:id="1672558298">
          <w:marLeft w:val="1166"/>
          <w:marRight w:val="0"/>
          <w:marTop w:val="0"/>
          <w:marBottom w:val="0"/>
          <w:divBdr>
            <w:top w:val="none" w:sz="0" w:space="0" w:color="auto"/>
            <w:left w:val="none" w:sz="0" w:space="0" w:color="auto"/>
            <w:bottom w:val="none" w:sz="0" w:space="0" w:color="auto"/>
            <w:right w:val="none" w:sz="0" w:space="0" w:color="auto"/>
          </w:divBdr>
        </w:div>
        <w:div w:id="832650498">
          <w:marLeft w:val="1800"/>
          <w:marRight w:val="0"/>
          <w:marTop w:val="0"/>
          <w:marBottom w:val="0"/>
          <w:divBdr>
            <w:top w:val="none" w:sz="0" w:space="0" w:color="auto"/>
            <w:left w:val="none" w:sz="0" w:space="0" w:color="auto"/>
            <w:bottom w:val="none" w:sz="0" w:space="0" w:color="auto"/>
            <w:right w:val="none" w:sz="0" w:space="0" w:color="auto"/>
          </w:divBdr>
        </w:div>
        <w:div w:id="1822504728">
          <w:marLeft w:val="1166"/>
          <w:marRight w:val="0"/>
          <w:marTop w:val="0"/>
          <w:marBottom w:val="0"/>
          <w:divBdr>
            <w:top w:val="none" w:sz="0" w:space="0" w:color="auto"/>
            <w:left w:val="none" w:sz="0" w:space="0" w:color="auto"/>
            <w:bottom w:val="none" w:sz="0" w:space="0" w:color="auto"/>
            <w:right w:val="none" w:sz="0" w:space="0" w:color="auto"/>
          </w:divBdr>
        </w:div>
        <w:div w:id="1383095657">
          <w:marLeft w:val="547"/>
          <w:marRight w:val="0"/>
          <w:marTop w:val="0"/>
          <w:marBottom w:val="0"/>
          <w:divBdr>
            <w:top w:val="none" w:sz="0" w:space="0" w:color="auto"/>
            <w:left w:val="none" w:sz="0" w:space="0" w:color="auto"/>
            <w:bottom w:val="none" w:sz="0" w:space="0" w:color="auto"/>
            <w:right w:val="none" w:sz="0" w:space="0" w:color="auto"/>
          </w:divBdr>
        </w:div>
        <w:div w:id="726418297">
          <w:marLeft w:val="1166"/>
          <w:marRight w:val="0"/>
          <w:marTop w:val="0"/>
          <w:marBottom w:val="0"/>
          <w:divBdr>
            <w:top w:val="none" w:sz="0" w:space="0" w:color="auto"/>
            <w:left w:val="none" w:sz="0" w:space="0" w:color="auto"/>
            <w:bottom w:val="none" w:sz="0" w:space="0" w:color="auto"/>
            <w:right w:val="none" w:sz="0" w:space="0" w:color="auto"/>
          </w:divBdr>
        </w:div>
        <w:div w:id="1393306821">
          <w:marLeft w:val="1800"/>
          <w:marRight w:val="0"/>
          <w:marTop w:val="0"/>
          <w:marBottom w:val="0"/>
          <w:divBdr>
            <w:top w:val="none" w:sz="0" w:space="0" w:color="auto"/>
            <w:left w:val="none" w:sz="0" w:space="0" w:color="auto"/>
            <w:bottom w:val="none" w:sz="0" w:space="0" w:color="auto"/>
            <w:right w:val="none" w:sz="0" w:space="0" w:color="auto"/>
          </w:divBdr>
        </w:div>
        <w:div w:id="218438170">
          <w:marLeft w:val="1166"/>
          <w:marRight w:val="0"/>
          <w:marTop w:val="0"/>
          <w:marBottom w:val="0"/>
          <w:divBdr>
            <w:top w:val="none" w:sz="0" w:space="0" w:color="auto"/>
            <w:left w:val="none" w:sz="0" w:space="0" w:color="auto"/>
            <w:bottom w:val="none" w:sz="0" w:space="0" w:color="auto"/>
            <w:right w:val="none" w:sz="0" w:space="0" w:color="auto"/>
          </w:divBdr>
        </w:div>
        <w:div w:id="835346896">
          <w:marLeft w:val="1800"/>
          <w:marRight w:val="0"/>
          <w:marTop w:val="0"/>
          <w:marBottom w:val="0"/>
          <w:divBdr>
            <w:top w:val="none" w:sz="0" w:space="0" w:color="auto"/>
            <w:left w:val="none" w:sz="0" w:space="0" w:color="auto"/>
            <w:bottom w:val="none" w:sz="0" w:space="0" w:color="auto"/>
            <w:right w:val="none" w:sz="0" w:space="0" w:color="auto"/>
          </w:divBdr>
        </w:div>
        <w:div w:id="1081833282">
          <w:marLeft w:val="1800"/>
          <w:marRight w:val="0"/>
          <w:marTop w:val="0"/>
          <w:marBottom w:val="0"/>
          <w:divBdr>
            <w:top w:val="none" w:sz="0" w:space="0" w:color="auto"/>
            <w:left w:val="none" w:sz="0" w:space="0" w:color="auto"/>
            <w:bottom w:val="none" w:sz="0" w:space="0" w:color="auto"/>
            <w:right w:val="none" w:sz="0" w:space="0" w:color="auto"/>
          </w:divBdr>
        </w:div>
        <w:div w:id="1966739802">
          <w:marLeft w:val="1166"/>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465856270">
          <w:marLeft w:val="706"/>
          <w:marRight w:val="0"/>
          <w:marTop w:val="58"/>
          <w:marBottom w:val="0"/>
          <w:divBdr>
            <w:top w:val="none" w:sz="0" w:space="0" w:color="auto"/>
            <w:left w:val="none" w:sz="0" w:space="0" w:color="auto"/>
            <w:bottom w:val="none" w:sz="0" w:space="0" w:color="auto"/>
            <w:right w:val="none" w:sz="0" w:space="0" w:color="auto"/>
          </w:divBdr>
        </w:div>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694206">
      <w:bodyDiv w:val="1"/>
      <w:marLeft w:val="0"/>
      <w:marRight w:val="0"/>
      <w:marTop w:val="0"/>
      <w:marBottom w:val="0"/>
      <w:divBdr>
        <w:top w:val="none" w:sz="0" w:space="0" w:color="auto"/>
        <w:left w:val="none" w:sz="0" w:space="0" w:color="auto"/>
        <w:bottom w:val="none" w:sz="0" w:space="0" w:color="auto"/>
        <w:right w:val="none" w:sz="0" w:space="0" w:color="auto"/>
      </w:divBdr>
      <w:divsChild>
        <w:div w:id="514802787">
          <w:marLeft w:val="1166"/>
          <w:marRight w:val="0"/>
          <w:marTop w:val="0"/>
          <w:marBottom w:val="0"/>
          <w:divBdr>
            <w:top w:val="none" w:sz="0" w:space="0" w:color="auto"/>
            <w:left w:val="none" w:sz="0" w:space="0" w:color="auto"/>
            <w:bottom w:val="none" w:sz="0" w:space="0" w:color="auto"/>
            <w:right w:val="none" w:sz="0" w:space="0" w:color="auto"/>
          </w:divBdr>
        </w:div>
        <w:div w:id="783422999">
          <w:marLeft w:val="1166"/>
          <w:marRight w:val="0"/>
          <w:marTop w:val="0"/>
          <w:marBottom w:val="0"/>
          <w:divBdr>
            <w:top w:val="none" w:sz="0" w:space="0" w:color="auto"/>
            <w:left w:val="none" w:sz="0" w:space="0" w:color="auto"/>
            <w:bottom w:val="none" w:sz="0" w:space="0" w:color="auto"/>
            <w:right w:val="none" w:sz="0" w:space="0" w:color="auto"/>
          </w:divBdr>
        </w:div>
        <w:div w:id="1016662327">
          <w:marLeft w:val="547"/>
          <w:marRight w:val="0"/>
          <w:marTop w:val="0"/>
          <w:marBottom w:val="0"/>
          <w:divBdr>
            <w:top w:val="none" w:sz="0" w:space="0" w:color="auto"/>
            <w:left w:val="none" w:sz="0" w:space="0" w:color="auto"/>
            <w:bottom w:val="none" w:sz="0" w:space="0" w:color="auto"/>
            <w:right w:val="none" w:sz="0" w:space="0" w:color="auto"/>
          </w:divBdr>
        </w:div>
        <w:div w:id="1132401532">
          <w:marLeft w:val="547"/>
          <w:marRight w:val="0"/>
          <w:marTop w:val="0"/>
          <w:marBottom w:val="0"/>
          <w:divBdr>
            <w:top w:val="none" w:sz="0" w:space="0" w:color="auto"/>
            <w:left w:val="none" w:sz="0" w:space="0" w:color="auto"/>
            <w:bottom w:val="none" w:sz="0" w:space="0" w:color="auto"/>
            <w:right w:val="none" w:sz="0" w:space="0" w:color="auto"/>
          </w:divBdr>
        </w:div>
        <w:div w:id="1179083080">
          <w:marLeft w:val="547"/>
          <w:marRight w:val="0"/>
          <w:marTop w:val="0"/>
          <w:marBottom w:val="0"/>
          <w:divBdr>
            <w:top w:val="none" w:sz="0" w:space="0" w:color="auto"/>
            <w:left w:val="none" w:sz="0" w:space="0" w:color="auto"/>
            <w:bottom w:val="none" w:sz="0" w:space="0" w:color="auto"/>
            <w:right w:val="none" w:sz="0" w:space="0" w:color="auto"/>
          </w:divBdr>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6359228">
      <w:bodyDiv w:val="1"/>
      <w:marLeft w:val="0"/>
      <w:marRight w:val="0"/>
      <w:marTop w:val="0"/>
      <w:marBottom w:val="0"/>
      <w:divBdr>
        <w:top w:val="none" w:sz="0" w:space="0" w:color="auto"/>
        <w:left w:val="none" w:sz="0" w:space="0" w:color="auto"/>
        <w:bottom w:val="none" w:sz="0" w:space="0" w:color="auto"/>
        <w:right w:val="none" w:sz="0" w:space="0" w:color="auto"/>
      </w:divBdr>
      <w:divsChild>
        <w:div w:id="51000030">
          <w:marLeft w:val="2160"/>
          <w:marRight w:val="0"/>
          <w:marTop w:val="0"/>
          <w:marBottom w:val="0"/>
          <w:divBdr>
            <w:top w:val="none" w:sz="0" w:space="0" w:color="auto"/>
            <w:left w:val="none" w:sz="0" w:space="0" w:color="auto"/>
            <w:bottom w:val="none" w:sz="0" w:space="0" w:color="auto"/>
            <w:right w:val="none" w:sz="0" w:space="0" w:color="auto"/>
          </w:divBdr>
        </w:div>
        <w:div w:id="248854933">
          <w:marLeft w:val="2880"/>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24551">
      <w:bodyDiv w:val="1"/>
      <w:marLeft w:val="0"/>
      <w:marRight w:val="0"/>
      <w:marTop w:val="0"/>
      <w:marBottom w:val="0"/>
      <w:divBdr>
        <w:top w:val="none" w:sz="0" w:space="0" w:color="auto"/>
        <w:left w:val="none" w:sz="0" w:space="0" w:color="auto"/>
        <w:bottom w:val="none" w:sz="0" w:space="0" w:color="auto"/>
        <w:right w:val="none" w:sz="0" w:space="0" w:color="auto"/>
      </w:divBdr>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8587192">
      <w:bodyDiv w:val="1"/>
      <w:marLeft w:val="0"/>
      <w:marRight w:val="0"/>
      <w:marTop w:val="0"/>
      <w:marBottom w:val="0"/>
      <w:divBdr>
        <w:top w:val="none" w:sz="0" w:space="0" w:color="auto"/>
        <w:left w:val="none" w:sz="0" w:space="0" w:color="auto"/>
        <w:bottom w:val="none" w:sz="0" w:space="0" w:color="auto"/>
        <w:right w:val="none" w:sz="0" w:space="0" w:color="auto"/>
      </w:divBdr>
      <w:divsChild>
        <w:div w:id="625745768">
          <w:marLeft w:val="274"/>
          <w:marRight w:val="0"/>
          <w:marTop w:val="0"/>
          <w:marBottom w:val="0"/>
          <w:divBdr>
            <w:top w:val="none" w:sz="0" w:space="0" w:color="auto"/>
            <w:left w:val="none" w:sz="0" w:space="0" w:color="auto"/>
            <w:bottom w:val="none" w:sz="0" w:space="0" w:color="auto"/>
            <w:right w:val="none" w:sz="0" w:space="0" w:color="auto"/>
          </w:divBdr>
        </w:div>
        <w:div w:id="653416485">
          <w:marLeft w:val="994"/>
          <w:marRight w:val="0"/>
          <w:marTop w:val="0"/>
          <w:marBottom w:val="0"/>
          <w:divBdr>
            <w:top w:val="none" w:sz="0" w:space="0" w:color="auto"/>
            <w:left w:val="none" w:sz="0" w:space="0" w:color="auto"/>
            <w:bottom w:val="none" w:sz="0" w:space="0" w:color="auto"/>
            <w:right w:val="none" w:sz="0" w:space="0" w:color="auto"/>
          </w:divBdr>
        </w:div>
      </w:divsChild>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449869">
      <w:bodyDiv w:val="1"/>
      <w:marLeft w:val="0"/>
      <w:marRight w:val="0"/>
      <w:marTop w:val="0"/>
      <w:marBottom w:val="0"/>
      <w:divBdr>
        <w:top w:val="none" w:sz="0" w:space="0" w:color="auto"/>
        <w:left w:val="none" w:sz="0" w:space="0" w:color="auto"/>
        <w:bottom w:val="none" w:sz="0" w:space="0" w:color="auto"/>
        <w:right w:val="none" w:sz="0" w:space="0" w:color="auto"/>
      </w:divBdr>
      <w:divsChild>
        <w:div w:id="363478390">
          <w:marLeft w:val="547"/>
          <w:marRight w:val="0"/>
          <w:marTop w:val="0"/>
          <w:marBottom w:val="0"/>
          <w:divBdr>
            <w:top w:val="none" w:sz="0" w:space="0" w:color="auto"/>
            <w:left w:val="none" w:sz="0" w:space="0" w:color="auto"/>
            <w:bottom w:val="none" w:sz="0" w:space="0" w:color="auto"/>
            <w:right w:val="none" w:sz="0" w:space="0" w:color="auto"/>
          </w:divBdr>
        </w:div>
        <w:div w:id="121967297">
          <w:marLeft w:val="1166"/>
          <w:marRight w:val="0"/>
          <w:marTop w:val="0"/>
          <w:marBottom w:val="0"/>
          <w:divBdr>
            <w:top w:val="none" w:sz="0" w:space="0" w:color="auto"/>
            <w:left w:val="none" w:sz="0" w:space="0" w:color="auto"/>
            <w:bottom w:val="none" w:sz="0" w:space="0" w:color="auto"/>
            <w:right w:val="none" w:sz="0" w:space="0" w:color="auto"/>
          </w:divBdr>
        </w:div>
        <w:div w:id="797837284">
          <w:marLeft w:val="1800"/>
          <w:marRight w:val="0"/>
          <w:marTop w:val="0"/>
          <w:marBottom w:val="0"/>
          <w:divBdr>
            <w:top w:val="none" w:sz="0" w:space="0" w:color="auto"/>
            <w:left w:val="none" w:sz="0" w:space="0" w:color="auto"/>
            <w:bottom w:val="none" w:sz="0" w:space="0" w:color="auto"/>
            <w:right w:val="none" w:sz="0" w:space="0" w:color="auto"/>
          </w:divBdr>
        </w:div>
        <w:div w:id="140856950">
          <w:marLeft w:val="1800"/>
          <w:marRight w:val="0"/>
          <w:marTop w:val="0"/>
          <w:marBottom w:val="0"/>
          <w:divBdr>
            <w:top w:val="none" w:sz="0" w:space="0" w:color="auto"/>
            <w:left w:val="none" w:sz="0" w:space="0" w:color="auto"/>
            <w:bottom w:val="none" w:sz="0" w:space="0" w:color="auto"/>
            <w:right w:val="none" w:sz="0" w:space="0" w:color="auto"/>
          </w:divBdr>
        </w:div>
        <w:div w:id="1671254772">
          <w:marLeft w:val="547"/>
          <w:marRight w:val="0"/>
          <w:marTop w:val="0"/>
          <w:marBottom w:val="0"/>
          <w:divBdr>
            <w:top w:val="none" w:sz="0" w:space="0" w:color="auto"/>
            <w:left w:val="none" w:sz="0" w:space="0" w:color="auto"/>
            <w:bottom w:val="none" w:sz="0" w:space="0" w:color="auto"/>
            <w:right w:val="none" w:sz="0" w:space="0" w:color="auto"/>
          </w:divBdr>
        </w:div>
        <w:div w:id="1813907782">
          <w:marLeft w:val="1166"/>
          <w:marRight w:val="0"/>
          <w:marTop w:val="0"/>
          <w:marBottom w:val="0"/>
          <w:divBdr>
            <w:top w:val="none" w:sz="0" w:space="0" w:color="auto"/>
            <w:left w:val="none" w:sz="0" w:space="0" w:color="auto"/>
            <w:bottom w:val="none" w:sz="0" w:space="0" w:color="auto"/>
            <w:right w:val="none" w:sz="0" w:space="0" w:color="auto"/>
          </w:divBdr>
        </w:div>
        <w:div w:id="572400287">
          <w:marLeft w:val="1166"/>
          <w:marRight w:val="0"/>
          <w:marTop w:val="0"/>
          <w:marBottom w:val="0"/>
          <w:divBdr>
            <w:top w:val="none" w:sz="0" w:space="0" w:color="auto"/>
            <w:left w:val="none" w:sz="0" w:space="0" w:color="auto"/>
            <w:bottom w:val="none" w:sz="0" w:space="0" w:color="auto"/>
            <w:right w:val="none" w:sz="0" w:space="0" w:color="auto"/>
          </w:divBdr>
        </w:div>
        <w:div w:id="1681738759">
          <w:marLeft w:val="1166"/>
          <w:marRight w:val="0"/>
          <w:marTop w:val="0"/>
          <w:marBottom w:val="0"/>
          <w:divBdr>
            <w:top w:val="none" w:sz="0" w:space="0" w:color="auto"/>
            <w:left w:val="none" w:sz="0" w:space="0" w:color="auto"/>
            <w:bottom w:val="none" w:sz="0" w:space="0" w:color="auto"/>
            <w:right w:val="none" w:sz="0" w:space="0" w:color="auto"/>
          </w:divBdr>
        </w:div>
        <w:div w:id="48000169">
          <w:marLeft w:val="547"/>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504876">
      <w:bodyDiv w:val="1"/>
      <w:marLeft w:val="0"/>
      <w:marRight w:val="0"/>
      <w:marTop w:val="0"/>
      <w:marBottom w:val="0"/>
      <w:divBdr>
        <w:top w:val="none" w:sz="0" w:space="0" w:color="auto"/>
        <w:left w:val="none" w:sz="0" w:space="0" w:color="auto"/>
        <w:bottom w:val="none" w:sz="0" w:space="0" w:color="auto"/>
        <w:right w:val="none" w:sz="0" w:space="0" w:color="auto"/>
      </w:divBdr>
      <w:divsChild>
        <w:div w:id="958299335">
          <w:marLeft w:val="1267"/>
          <w:marRight w:val="0"/>
          <w:marTop w:val="0"/>
          <w:marBottom w:val="0"/>
          <w:divBdr>
            <w:top w:val="none" w:sz="0" w:space="0" w:color="auto"/>
            <w:left w:val="none" w:sz="0" w:space="0" w:color="auto"/>
            <w:bottom w:val="none" w:sz="0" w:space="0" w:color="auto"/>
            <w:right w:val="none" w:sz="0" w:space="0" w:color="auto"/>
          </w:divBdr>
        </w:div>
        <w:div w:id="1946958506">
          <w:marLeft w:val="1541"/>
          <w:marRight w:val="0"/>
          <w:marTop w:val="0"/>
          <w:marBottom w:val="0"/>
          <w:divBdr>
            <w:top w:val="none" w:sz="0" w:space="0" w:color="auto"/>
            <w:left w:val="none" w:sz="0" w:space="0" w:color="auto"/>
            <w:bottom w:val="none" w:sz="0" w:space="0" w:color="auto"/>
            <w:right w:val="none" w:sz="0" w:space="0" w:color="auto"/>
          </w:divBdr>
        </w:div>
      </w:divsChild>
    </w:div>
    <w:div w:id="910850674">
      <w:bodyDiv w:val="1"/>
      <w:marLeft w:val="0"/>
      <w:marRight w:val="0"/>
      <w:marTop w:val="0"/>
      <w:marBottom w:val="0"/>
      <w:divBdr>
        <w:top w:val="none" w:sz="0" w:space="0" w:color="auto"/>
        <w:left w:val="none" w:sz="0" w:space="0" w:color="auto"/>
        <w:bottom w:val="none" w:sz="0" w:space="0" w:color="auto"/>
        <w:right w:val="none" w:sz="0" w:space="0" w:color="auto"/>
      </w:divBdr>
      <w:divsChild>
        <w:div w:id="1985618110">
          <w:marLeft w:val="547"/>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41303302">
      <w:bodyDiv w:val="1"/>
      <w:marLeft w:val="0"/>
      <w:marRight w:val="0"/>
      <w:marTop w:val="0"/>
      <w:marBottom w:val="0"/>
      <w:divBdr>
        <w:top w:val="none" w:sz="0" w:space="0" w:color="auto"/>
        <w:left w:val="none" w:sz="0" w:space="0" w:color="auto"/>
        <w:bottom w:val="none" w:sz="0" w:space="0" w:color="auto"/>
        <w:right w:val="none" w:sz="0" w:space="0" w:color="auto"/>
      </w:divBdr>
      <w:divsChild>
        <w:div w:id="726223133">
          <w:marLeft w:val="547"/>
          <w:marRight w:val="0"/>
          <w:marTop w:val="0"/>
          <w:marBottom w:val="0"/>
          <w:divBdr>
            <w:top w:val="none" w:sz="0" w:space="0" w:color="auto"/>
            <w:left w:val="none" w:sz="0" w:space="0" w:color="auto"/>
            <w:bottom w:val="none" w:sz="0" w:space="0" w:color="auto"/>
            <w:right w:val="none" w:sz="0" w:space="0" w:color="auto"/>
          </w:divBdr>
        </w:div>
        <w:div w:id="1979412083">
          <w:marLeft w:val="1166"/>
          <w:marRight w:val="0"/>
          <w:marTop w:val="0"/>
          <w:marBottom w:val="0"/>
          <w:divBdr>
            <w:top w:val="none" w:sz="0" w:space="0" w:color="auto"/>
            <w:left w:val="none" w:sz="0" w:space="0" w:color="auto"/>
            <w:bottom w:val="none" w:sz="0" w:space="0" w:color="auto"/>
            <w:right w:val="none" w:sz="0" w:space="0" w:color="auto"/>
          </w:divBdr>
        </w:div>
        <w:div w:id="21832457">
          <w:marLeft w:val="1166"/>
          <w:marRight w:val="0"/>
          <w:marTop w:val="0"/>
          <w:marBottom w:val="0"/>
          <w:divBdr>
            <w:top w:val="none" w:sz="0" w:space="0" w:color="auto"/>
            <w:left w:val="none" w:sz="0" w:space="0" w:color="auto"/>
            <w:bottom w:val="none" w:sz="0" w:space="0" w:color="auto"/>
            <w:right w:val="none" w:sz="0" w:space="0" w:color="auto"/>
          </w:divBdr>
        </w:div>
        <w:div w:id="635070416">
          <w:marLeft w:val="1166"/>
          <w:marRight w:val="0"/>
          <w:marTop w:val="0"/>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568420644">
          <w:marLeft w:val="1166"/>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2051955663">
          <w:marLeft w:val="547"/>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sChild>
    </w:div>
    <w:div w:id="961614936">
      <w:bodyDiv w:val="1"/>
      <w:marLeft w:val="0"/>
      <w:marRight w:val="0"/>
      <w:marTop w:val="0"/>
      <w:marBottom w:val="0"/>
      <w:divBdr>
        <w:top w:val="none" w:sz="0" w:space="0" w:color="auto"/>
        <w:left w:val="none" w:sz="0" w:space="0" w:color="auto"/>
        <w:bottom w:val="none" w:sz="0" w:space="0" w:color="auto"/>
        <w:right w:val="none" w:sz="0" w:space="0" w:color="auto"/>
      </w:divBdr>
      <w:divsChild>
        <w:div w:id="362555036">
          <w:marLeft w:val="706"/>
          <w:marRight w:val="0"/>
          <w:marTop w:val="48"/>
          <w:marBottom w:val="0"/>
          <w:divBdr>
            <w:top w:val="none" w:sz="0" w:space="0" w:color="auto"/>
            <w:left w:val="none" w:sz="0" w:space="0" w:color="auto"/>
            <w:bottom w:val="none" w:sz="0" w:space="0" w:color="auto"/>
            <w:right w:val="none" w:sz="0" w:space="0" w:color="auto"/>
          </w:divBdr>
        </w:div>
      </w:divsChild>
    </w:div>
    <w:div w:id="961769341">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4941307">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0018143">
      <w:bodyDiv w:val="1"/>
      <w:marLeft w:val="0"/>
      <w:marRight w:val="0"/>
      <w:marTop w:val="0"/>
      <w:marBottom w:val="0"/>
      <w:divBdr>
        <w:top w:val="none" w:sz="0" w:space="0" w:color="auto"/>
        <w:left w:val="none" w:sz="0" w:space="0" w:color="auto"/>
        <w:bottom w:val="none" w:sz="0" w:space="0" w:color="auto"/>
        <w:right w:val="none" w:sz="0" w:space="0" w:color="auto"/>
      </w:divBdr>
    </w:div>
    <w:div w:id="991759399">
      <w:bodyDiv w:val="1"/>
      <w:marLeft w:val="0"/>
      <w:marRight w:val="0"/>
      <w:marTop w:val="0"/>
      <w:marBottom w:val="0"/>
      <w:divBdr>
        <w:top w:val="none" w:sz="0" w:space="0" w:color="auto"/>
        <w:left w:val="none" w:sz="0" w:space="0" w:color="auto"/>
        <w:bottom w:val="none" w:sz="0" w:space="0" w:color="auto"/>
        <w:right w:val="none" w:sz="0" w:space="0" w:color="auto"/>
      </w:divBdr>
      <w:divsChild>
        <w:div w:id="324937699">
          <w:marLeft w:val="1267"/>
          <w:marRight w:val="0"/>
          <w:marTop w:val="50"/>
          <w:marBottom w:val="0"/>
          <w:divBdr>
            <w:top w:val="none" w:sz="0" w:space="0" w:color="auto"/>
            <w:left w:val="none" w:sz="0" w:space="0" w:color="auto"/>
            <w:bottom w:val="none" w:sz="0" w:space="0" w:color="auto"/>
            <w:right w:val="none" w:sz="0" w:space="0" w:color="auto"/>
          </w:divBdr>
        </w:div>
        <w:div w:id="629363438">
          <w:marLeft w:val="979"/>
          <w:marRight w:val="0"/>
          <w:marTop w:val="53"/>
          <w:marBottom w:val="0"/>
          <w:divBdr>
            <w:top w:val="none" w:sz="0" w:space="0" w:color="auto"/>
            <w:left w:val="none" w:sz="0" w:space="0" w:color="auto"/>
            <w:bottom w:val="none" w:sz="0" w:space="0" w:color="auto"/>
            <w:right w:val="none" w:sz="0" w:space="0" w:color="auto"/>
          </w:divBdr>
        </w:div>
        <w:div w:id="699017914">
          <w:marLeft w:val="1267"/>
          <w:marRight w:val="0"/>
          <w:marTop w:val="50"/>
          <w:marBottom w:val="0"/>
          <w:divBdr>
            <w:top w:val="none" w:sz="0" w:space="0" w:color="auto"/>
            <w:left w:val="none" w:sz="0" w:space="0" w:color="auto"/>
            <w:bottom w:val="none" w:sz="0" w:space="0" w:color="auto"/>
            <w:right w:val="none" w:sz="0" w:space="0" w:color="auto"/>
          </w:divBdr>
        </w:div>
        <w:div w:id="821578629">
          <w:marLeft w:val="979"/>
          <w:marRight w:val="0"/>
          <w:marTop w:val="53"/>
          <w:marBottom w:val="0"/>
          <w:divBdr>
            <w:top w:val="none" w:sz="0" w:space="0" w:color="auto"/>
            <w:left w:val="none" w:sz="0" w:space="0" w:color="auto"/>
            <w:bottom w:val="none" w:sz="0" w:space="0" w:color="auto"/>
            <w:right w:val="none" w:sz="0" w:space="0" w:color="auto"/>
          </w:divBdr>
        </w:div>
        <w:div w:id="1534028680">
          <w:marLeft w:val="1267"/>
          <w:marRight w:val="0"/>
          <w:marTop w:val="50"/>
          <w:marBottom w:val="0"/>
          <w:divBdr>
            <w:top w:val="none" w:sz="0" w:space="0" w:color="auto"/>
            <w:left w:val="none" w:sz="0" w:space="0" w:color="auto"/>
            <w:bottom w:val="none" w:sz="0" w:space="0" w:color="auto"/>
            <w:right w:val="none" w:sz="0" w:space="0" w:color="auto"/>
          </w:divBdr>
        </w:div>
        <w:div w:id="1871720563">
          <w:marLeft w:val="706"/>
          <w:marRight w:val="0"/>
          <w:marTop w:val="58"/>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8719973">
          <w:marLeft w:val="1800"/>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700979653">
          <w:marLeft w:val="547"/>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26657888">
          <w:marLeft w:val="1714"/>
          <w:marRight w:val="0"/>
          <w:marTop w:val="0"/>
          <w:marBottom w:val="0"/>
          <w:divBdr>
            <w:top w:val="none" w:sz="0" w:space="0" w:color="auto"/>
            <w:left w:val="none" w:sz="0" w:space="0" w:color="auto"/>
            <w:bottom w:val="none" w:sz="0" w:space="0" w:color="auto"/>
            <w:right w:val="none" w:sz="0" w:space="0" w:color="auto"/>
          </w:divBdr>
        </w:div>
        <w:div w:id="1135220740">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5962931">
      <w:bodyDiv w:val="1"/>
      <w:marLeft w:val="0"/>
      <w:marRight w:val="0"/>
      <w:marTop w:val="0"/>
      <w:marBottom w:val="0"/>
      <w:divBdr>
        <w:top w:val="none" w:sz="0" w:space="0" w:color="auto"/>
        <w:left w:val="none" w:sz="0" w:space="0" w:color="auto"/>
        <w:bottom w:val="none" w:sz="0" w:space="0" w:color="auto"/>
        <w:right w:val="none" w:sz="0" w:space="0" w:color="auto"/>
      </w:divBdr>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644908">
      <w:bodyDiv w:val="1"/>
      <w:marLeft w:val="0"/>
      <w:marRight w:val="0"/>
      <w:marTop w:val="0"/>
      <w:marBottom w:val="0"/>
      <w:divBdr>
        <w:top w:val="none" w:sz="0" w:space="0" w:color="auto"/>
        <w:left w:val="none" w:sz="0" w:space="0" w:color="auto"/>
        <w:bottom w:val="none" w:sz="0" w:space="0" w:color="auto"/>
        <w:right w:val="none" w:sz="0" w:space="0" w:color="auto"/>
      </w:divBdr>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3270828">
      <w:bodyDiv w:val="1"/>
      <w:marLeft w:val="0"/>
      <w:marRight w:val="0"/>
      <w:marTop w:val="0"/>
      <w:marBottom w:val="0"/>
      <w:divBdr>
        <w:top w:val="none" w:sz="0" w:space="0" w:color="auto"/>
        <w:left w:val="none" w:sz="0" w:space="0" w:color="auto"/>
        <w:bottom w:val="none" w:sz="0" w:space="0" w:color="auto"/>
        <w:right w:val="none" w:sz="0" w:space="0" w:color="auto"/>
      </w:divBdr>
      <w:divsChild>
        <w:div w:id="1116217378">
          <w:marLeft w:val="1267"/>
          <w:marRight w:val="0"/>
          <w:marTop w:val="58"/>
          <w:marBottom w:val="0"/>
          <w:divBdr>
            <w:top w:val="none" w:sz="0" w:space="0" w:color="auto"/>
            <w:left w:val="none" w:sz="0" w:space="0" w:color="auto"/>
            <w:bottom w:val="none" w:sz="0" w:space="0" w:color="auto"/>
            <w:right w:val="none" w:sz="0" w:space="0" w:color="auto"/>
          </w:divBdr>
        </w:div>
      </w:divsChild>
    </w:div>
    <w:div w:id="1033731928">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927586">
      <w:bodyDiv w:val="1"/>
      <w:marLeft w:val="0"/>
      <w:marRight w:val="0"/>
      <w:marTop w:val="0"/>
      <w:marBottom w:val="0"/>
      <w:divBdr>
        <w:top w:val="none" w:sz="0" w:space="0" w:color="auto"/>
        <w:left w:val="none" w:sz="0" w:space="0" w:color="auto"/>
        <w:bottom w:val="none" w:sz="0" w:space="0" w:color="auto"/>
        <w:right w:val="none" w:sz="0" w:space="0" w:color="auto"/>
      </w:divBdr>
      <w:divsChild>
        <w:div w:id="513032658">
          <w:marLeft w:val="979"/>
          <w:marRight w:val="0"/>
          <w:marTop w:val="67"/>
          <w:marBottom w:val="0"/>
          <w:divBdr>
            <w:top w:val="none" w:sz="0" w:space="0" w:color="auto"/>
            <w:left w:val="none" w:sz="0" w:space="0" w:color="auto"/>
            <w:bottom w:val="none" w:sz="0" w:space="0" w:color="auto"/>
            <w:right w:val="none" w:sz="0" w:space="0" w:color="auto"/>
          </w:divBdr>
        </w:div>
        <w:div w:id="1750728731">
          <w:marLeft w:val="706"/>
          <w:marRight w:val="0"/>
          <w:marTop w:val="67"/>
          <w:marBottom w:val="0"/>
          <w:divBdr>
            <w:top w:val="none" w:sz="0" w:space="0" w:color="auto"/>
            <w:left w:val="none" w:sz="0" w:space="0" w:color="auto"/>
            <w:bottom w:val="none" w:sz="0" w:space="0" w:color="auto"/>
            <w:right w:val="none" w:sz="0" w:space="0" w:color="auto"/>
          </w:divBdr>
        </w:div>
        <w:div w:id="545683096">
          <w:marLeft w:val="979"/>
          <w:marRight w:val="0"/>
          <w:marTop w:val="67"/>
          <w:marBottom w:val="0"/>
          <w:divBdr>
            <w:top w:val="none" w:sz="0" w:space="0" w:color="auto"/>
            <w:left w:val="none" w:sz="0" w:space="0" w:color="auto"/>
            <w:bottom w:val="none" w:sz="0" w:space="0" w:color="auto"/>
            <w:right w:val="none" w:sz="0" w:space="0" w:color="auto"/>
          </w:divBdr>
        </w:div>
      </w:divsChild>
    </w:div>
    <w:div w:id="106352310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165558">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sChild>
    </w:div>
    <w:div w:id="1095369334">
      <w:bodyDiv w:val="1"/>
      <w:marLeft w:val="0"/>
      <w:marRight w:val="0"/>
      <w:marTop w:val="0"/>
      <w:marBottom w:val="0"/>
      <w:divBdr>
        <w:top w:val="none" w:sz="0" w:space="0" w:color="auto"/>
        <w:left w:val="none" w:sz="0" w:space="0" w:color="auto"/>
        <w:bottom w:val="none" w:sz="0" w:space="0" w:color="auto"/>
        <w:right w:val="none" w:sz="0" w:space="0" w:color="auto"/>
      </w:divBdr>
      <w:divsChild>
        <w:div w:id="531459548">
          <w:marLeft w:val="979"/>
          <w:marRight w:val="0"/>
          <w:marTop w:val="41"/>
          <w:marBottom w:val="0"/>
          <w:divBdr>
            <w:top w:val="none" w:sz="0" w:space="0" w:color="auto"/>
            <w:left w:val="none" w:sz="0" w:space="0" w:color="auto"/>
            <w:bottom w:val="none" w:sz="0" w:space="0" w:color="auto"/>
            <w:right w:val="none" w:sz="0" w:space="0" w:color="auto"/>
          </w:divBdr>
        </w:div>
        <w:div w:id="534125618">
          <w:marLeft w:val="979"/>
          <w:marRight w:val="0"/>
          <w:marTop w:val="41"/>
          <w:marBottom w:val="0"/>
          <w:divBdr>
            <w:top w:val="none" w:sz="0" w:space="0" w:color="auto"/>
            <w:left w:val="none" w:sz="0" w:space="0" w:color="auto"/>
            <w:bottom w:val="none" w:sz="0" w:space="0" w:color="auto"/>
            <w:right w:val="none" w:sz="0" w:space="0" w:color="auto"/>
          </w:divBdr>
        </w:div>
        <w:div w:id="796217055">
          <w:marLeft w:val="979"/>
          <w:marRight w:val="0"/>
          <w:marTop w:val="41"/>
          <w:marBottom w:val="0"/>
          <w:divBdr>
            <w:top w:val="none" w:sz="0" w:space="0" w:color="auto"/>
            <w:left w:val="none" w:sz="0" w:space="0" w:color="auto"/>
            <w:bottom w:val="none" w:sz="0" w:space="0" w:color="auto"/>
            <w:right w:val="none" w:sz="0" w:space="0" w:color="auto"/>
          </w:divBdr>
        </w:div>
        <w:div w:id="989795091">
          <w:marLeft w:val="979"/>
          <w:marRight w:val="0"/>
          <w:marTop w:val="43"/>
          <w:marBottom w:val="0"/>
          <w:divBdr>
            <w:top w:val="none" w:sz="0" w:space="0" w:color="auto"/>
            <w:left w:val="none" w:sz="0" w:space="0" w:color="auto"/>
            <w:bottom w:val="none" w:sz="0" w:space="0" w:color="auto"/>
            <w:right w:val="none" w:sz="0" w:space="0" w:color="auto"/>
          </w:divBdr>
        </w:div>
        <w:div w:id="1246378366">
          <w:marLeft w:val="979"/>
          <w:marRight w:val="0"/>
          <w:marTop w:val="41"/>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07625638">
      <w:bodyDiv w:val="1"/>
      <w:marLeft w:val="0"/>
      <w:marRight w:val="0"/>
      <w:marTop w:val="0"/>
      <w:marBottom w:val="0"/>
      <w:divBdr>
        <w:top w:val="none" w:sz="0" w:space="0" w:color="auto"/>
        <w:left w:val="none" w:sz="0" w:space="0" w:color="auto"/>
        <w:bottom w:val="none" w:sz="0" w:space="0" w:color="auto"/>
        <w:right w:val="none" w:sz="0" w:space="0" w:color="auto"/>
      </w:divBdr>
      <w:divsChild>
        <w:div w:id="1445029470">
          <w:marLeft w:val="418"/>
          <w:marRight w:val="0"/>
          <w:marTop w:val="67"/>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4904571">
      <w:bodyDiv w:val="1"/>
      <w:marLeft w:val="0"/>
      <w:marRight w:val="0"/>
      <w:marTop w:val="0"/>
      <w:marBottom w:val="0"/>
      <w:divBdr>
        <w:top w:val="none" w:sz="0" w:space="0" w:color="auto"/>
        <w:left w:val="none" w:sz="0" w:space="0" w:color="auto"/>
        <w:bottom w:val="none" w:sz="0" w:space="0" w:color="auto"/>
        <w:right w:val="none" w:sz="0" w:space="0" w:color="auto"/>
      </w:divBdr>
      <w:divsChild>
        <w:div w:id="1216311679">
          <w:marLeft w:val="706"/>
          <w:marRight w:val="0"/>
          <w:marTop w:val="58"/>
          <w:marBottom w:val="0"/>
          <w:divBdr>
            <w:top w:val="none" w:sz="0" w:space="0" w:color="auto"/>
            <w:left w:val="none" w:sz="0" w:space="0" w:color="auto"/>
            <w:bottom w:val="none" w:sz="0" w:space="0" w:color="auto"/>
            <w:right w:val="none" w:sz="0" w:space="0" w:color="auto"/>
          </w:divBdr>
        </w:div>
        <w:div w:id="1258518787">
          <w:marLeft w:val="706"/>
          <w:marRight w:val="0"/>
          <w:marTop w:val="58"/>
          <w:marBottom w:val="0"/>
          <w:divBdr>
            <w:top w:val="none" w:sz="0" w:space="0" w:color="auto"/>
            <w:left w:val="none" w:sz="0" w:space="0" w:color="auto"/>
            <w:bottom w:val="none" w:sz="0" w:space="0" w:color="auto"/>
            <w:right w:val="none" w:sz="0" w:space="0" w:color="auto"/>
          </w:divBdr>
        </w:div>
        <w:div w:id="1799954441">
          <w:marLeft w:val="706"/>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88743686">
          <w:marLeft w:val="27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1979264762">
          <w:marLeft w:val="547"/>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sChild>
    </w:div>
    <w:div w:id="1136725671">
      <w:bodyDiv w:val="1"/>
      <w:marLeft w:val="0"/>
      <w:marRight w:val="0"/>
      <w:marTop w:val="0"/>
      <w:marBottom w:val="0"/>
      <w:divBdr>
        <w:top w:val="none" w:sz="0" w:space="0" w:color="auto"/>
        <w:left w:val="none" w:sz="0" w:space="0" w:color="auto"/>
        <w:bottom w:val="none" w:sz="0" w:space="0" w:color="auto"/>
        <w:right w:val="none" w:sz="0" w:space="0" w:color="auto"/>
      </w:divBdr>
      <w:divsChild>
        <w:div w:id="353650446">
          <w:marLeft w:val="979"/>
          <w:marRight w:val="0"/>
          <w:marTop w:val="50"/>
          <w:marBottom w:val="0"/>
          <w:divBdr>
            <w:top w:val="none" w:sz="0" w:space="0" w:color="auto"/>
            <w:left w:val="none" w:sz="0" w:space="0" w:color="auto"/>
            <w:bottom w:val="none" w:sz="0" w:space="0" w:color="auto"/>
            <w:right w:val="none" w:sz="0" w:space="0" w:color="auto"/>
          </w:divBdr>
        </w:div>
        <w:div w:id="744107910">
          <w:marLeft w:val="979"/>
          <w:marRight w:val="0"/>
          <w:marTop w:val="50"/>
          <w:marBottom w:val="0"/>
          <w:divBdr>
            <w:top w:val="none" w:sz="0" w:space="0" w:color="auto"/>
            <w:left w:val="none" w:sz="0" w:space="0" w:color="auto"/>
            <w:bottom w:val="none" w:sz="0" w:space="0" w:color="auto"/>
            <w:right w:val="none" w:sz="0" w:space="0" w:color="auto"/>
          </w:divBdr>
        </w:div>
      </w:divsChild>
    </w:div>
    <w:div w:id="1146122986">
      <w:bodyDiv w:val="1"/>
      <w:marLeft w:val="0"/>
      <w:marRight w:val="0"/>
      <w:marTop w:val="0"/>
      <w:marBottom w:val="0"/>
      <w:divBdr>
        <w:top w:val="none" w:sz="0" w:space="0" w:color="auto"/>
        <w:left w:val="none" w:sz="0" w:space="0" w:color="auto"/>
        <w:bottom w:val="none" w:sz="0" w:space="0" w:color="auto"/>
        <w:right w:val="none" w:sz="0" w:space="0" w:color="auto"/>
      </w:divBdr>
      <w:divsChild>
        <w:div w:id="251864663">
          <w:marLeft w:val="1267"/>
          <w:marRight w:val="0"/>
          <w:marTop w:val="55"/>
          <w:marBottom w:val="0"/>
          <w:divBdr>
            <w:top w:val="none" w:sz="0" w:space="0" w:color="auto"/>
            <w:left w:val="none" w:sz="0" w:space="0" w:color="auto"/>
            <w:bottom w:val="none" w:sz="0" w:space="0" w:color="auto"/>
            <w:right w:val="none" w:sz="0" w:space="0" w:color="auto"/>
          </w:divBdr>
        </w:div>
        <w:div w:id="442769719">
          <w:marLeft w:val="1267"/>
          <w:marRight w:val="0"/>
          <w:marTop w:val="55"/>
          <w:marBottom w:val="0"/>
          <w:divBdr>
            <w:top w:val="none" w:sz="0" w:space="0" w:color="auto"/>
            <w:left w:val="none" w:sz="0" w:space="0" w:color="auto"/>
            <w:bottom w:val="none" w:sz="0" w:space="0" w:color="auto"/>
            <w:right w:val="none" w:sz="0" w:space="0" w:color="auto"/>
          </w:divBdr>
        </w:div>
        <w:div w:id="443619281">
          <w:marLeft w:val="1267"/>
          <w:marRight w:val="0"/>
          <w:marTop w:val="53"/>
          <w:marBottom w:val="0"/>
          <w:divBdr>
            <w:top w:val="none" w:sz="0" w:space="0" w:color="auto"/>
            <w:left w:val="none" w:sz="0" w:space="0" w:color="auto"/>
            <w:bottom w:val="none" w:sz="0" w:space="0" w:color="auto"/>
            <w:right w:val="none" w:sz="0" w:space="0" w:color="auto"/>
          </w:divBdr>
        </w:div>
      </w:divsChild>
    </w:div>
    <w:div w:id="1152675663">
      <w:bodyDiv w:val="1"/>
      <w:marLeft w:val="0"/>
      <w:marRight w:val="0"/>
      <w:marTop w:val="0"/>
      <w:marBottom w:val="0"/>
      <w:divBdr>
        <w:top w:val="none" w:sz="0" w:space="0" w:color="auto"/>
        <w:left w:val="none" w:sz="0" w:space="0" w:color="auto"/>
        <w:bottom w:val="none" w:sz="0" w:space="0" w:color="auto"/>
        <w:right w:val="none" w:sz="0" w:space="0" w:color="auto"/>
      </w:divBdr>
      <w:divsChild>
        <w:div w:id="1175610426">
          <w:marLeft w:val="547"/>
          <w:marRight w:val="0"/>
          <w:marTop w:val="0"/>
          <w:marBottom w:val="0"/>
          <w:divBdr>
            <w:top w:val="none" w:sz="0" w:space="0" w:color="auto"/>
            <w:left w:val="none" w:sz="0" w:space="0" w:color="auto"/>
            <w:bottom w:val="none" w:sz="0" w:space="0" w:color="auto"/>
            <w:right w:val="none" w:sz="0" w:space="0" w:color="auto"/>
          </w:divBdr>
        </w:div>
        <w:div w:id="1307587807">
          <w:marLeft w:val="1166"/>
          <w:marRight w:val="0"/>
          <w:marTop w:val="0"/>
          <w:marBottom w:val="0"/>
          <w:divBdr>
            <w:top w:val="none" w:sz="0" w:space="0" w:color="auto"/>
            <w:left w:val="none" w:sz="0" w:space="0" w:color="auto"/>
            <w:bottom w:val="none" w:sz="0" w:space="0" w:color="auto"/>
            <w:right w:val="none" w:sz="0" w:space="0" w:color="auto"/>
          </w:divBdr>
        </w:div>
        <w:div w:id="473331481">
          <w:marLeft w:val="1800"/>
          <w:marRight w:val="0"/>
          <w:marTop w:val="0"/>
          <w:marBottom w:val="0"/>
          <w:divBdr>
            <w:top w:val="none" w:sz="0" w:space="0" w:color="auto"/>
            <w:left w:val="none" w:sz="0" w:space="0" w:color="auto"/>
            <w:bottom w:val="none" w:sz="0" w:space="0" w:color="auto"/>
            <w:right w:val="none" w:sz="0" w:space="0" w:color="auto"/>
          </w:divBdr>
        </w:div>
        <w:div w:id="1956936942">
          <w:marLeft w:val="1166"/>
          <w:marRight w:val="0"/>
          <w:marTop w:val="0"/>
          <w:marBottom w:val="0"/>
          <w:divBdr>
            <w:top w:val="none" w:sz="0" w:space="0" w:color="auto"/>
            <w:left w:val="none" w:sz="0" w:space="0" w:color="auto"/>
            <w:bottom w:val="none" w:sz="0" w:space="0" w:color="auto"/>
            <w:right w:val="none" w:sz="0" w:space="0" w:color="auto"/>
          </w:divBdr>
        </w:div>
        <w:div w:id="159777128">
          <w:marLeft w:val="1800"/>
          <w:marRight w:val="0"/>
          <w:marTop w:val="0"/>
          <w:marBottom w:val="0"/>
          <w:divBdr>
            <w:top w:val="none" w:sz="0" w:space="0" w:color="auto"/>
            <w:left w:val="none" w:sz="0" w:space="0" w:color="auto"/>
            <w:bottom w:val="none" w:sz="0" w:space="0" w:color="auto"/>
            <w:right w:val="none" w:sz="0" w:space="0" w:color="auto"/>
          </w:divBdr>
        </w:div>
        <w:div w:id="206454306">
          <w:marLeft w:val="1166"/>
          <w:marRight w:val="0"/>
          <w:marTop w:val="0"/>
          <w:marBottom w:val="0"/>
          <w:divBdr>
            <w:top w:val="none" w:sz="0" w:space="0" w:color="auto"/>
            <w:left w:val="none" w:sz="0" w:space="0" w:color="auto"/>
            <w:bottom w:val="none" w:sz="0" w:space="0" w:color="auto"/>
            <w:right w:val="none" w:sz="0" w:space="0" w:color="auto"/>
          </w:divBdr>
        </w:div>
        <w:div w:id="2037660370">
          <w:marLeft w:val="1800"/>
          <w:marRight w:val="0"/>
          <w:marTop w:val="0"/>
          <w:marBottom w:val="0"/>
          <w:divBdr>
            <w:top w:val="none" w:sz="0" w:space="0" w:color="auto"/>
            <w:left w:val="none" w:sz="0" w:space="0" w:color="auto"/>
            <w:bottom w:val="none" w:sz="0" w:space="0" w:color="auto"/>
            <w:right w:val="none" w:sz="0" w:space="0" w:color="auto"/>
          </w:divBdr>
        </w:div>
        <w:div w:id="123234023">
          <w:marLeft w:val="1800"/>
          <w:marRight w:val="0"/>
          <w:marTop w:val="0"/>
          <w:marBottom w:val="0"/>
          <w:divBdr>
            <w:top w:val="none" w:sz="0" w:space="0" w:color="auto"/>
            <w:left w:val="none" w:sz="0" w:space="0" w:color="auto"/>
            <w:bottom w:val="none" w:sz="0" w:space="0" w:color="auto"/>
            <w:right w:val="none" w:sz="0" w:space="0" w:color="auto"/>
          </w:divBdr>
        </w:div>
        <w:div w:id="1760830002">
          <w:marLeft w:val="1800"/>
          <w:marRight w:val="0"/>
          <w:marTop w:val="0"/>
          <w:marBottom w:val="0"/>
          <w:divBdr>
            <w:top w:val="none" w:sz="0" w:space="0" w:color="auto"/>
            <w:left w:val="none" w:sz="0" w:space="0" w:color="auto"/>
            <w:bottom w:val="none" w:sz="0" w:space="0" w:color="auto"/>
            <w:right w:val="none" w:sz="0" w:space="0" w:color="auto"/>
          </w:divBdr>
        </w:div>
        <w:div w:id="479808799">
          <w:marLeft w:val="1800"/>
          <w:marRight w:val="0"/>
          <w:marTop w:val="0"/>
          <w:marBottom w:val="0"/>
          <w:divBdr>
            <w:top w:val="none" w:sz="0" w:space="0" w:color="auto"/>
            <w:left w:val="none" w:sz="0" w:space="0" w:color="auto"/>
            <w:bottom w:val="none" w:sz="0" w:space="0" w:color="auto"/>
            <w:right w:val="none" w:sz="0" w:space="0" w:color="auto"/>
          </w:divBdr>
        </w:div>
        <w:div w:id="1473478147">
          <w:marLeft w:val="1166"/>
          <w:marRight w:val="0"/>
          <w:marTop w:val="0"/>
          <w:marBottom w:val="0"/>
          <w:divBdr>
            <w:top w:val="none" w:sz="0" w:space="0" w:color="auto"/>
            <w:left w:val="none" w:sz="0" w:space="0" w:color="auto"/>
            <w:bottom w:val="none" w:sz="0" w:space="0" w:color="auto"/>
            <w:right w:val="none" w:sz="0" w:space="0" w:color="auto"/>
          </w:divBdr>
        </w:div>
        <w:div w:id="1482119311">
          <w:marLeft w:val="1800"/>
          <w:marRight w:val="0"/>
          <w:marTop w:val="0"/>
          <w:marBottom w:val="0"/>
          <w:divBdr>
            <w:top w:val="none" w:sz="0" w:space="0" w:color="auto"/>
            <w:left w:val="none" w:sz="0" w:space="0" w:color="auto"/>
            <w:bottom w:val="none" w:sz="0" w:space="0" w:color="auto"/>
            <w:right w:val="none" w:sz="0" w:space="0" w:color="auto"/>
          </w:divBdr>
        </w:div>
        <w:div w:id="1587114297">
          <w:marLeft w:val="547"/>
          <w:marRight w:val="0"/>
          <w:marTop w:val="0"/>
          <w:marBottom w:val="0"/>
          <w:divBdr>
            <w:top w:val="none" w:sz="0" w:space="0" w:color="auto"/>
            <w:left w:val="none" w:sz="0" w:space="0" w:color="auto"/>
            <w:bottom w:val="none" w:sz="0" w:space="0" w:color="auto"/>
            <w:right w:val="none" w:sz="0" w:space="0" w:color="auto"/>
          </w:divBdr>
        </w:div>
      </w:divsChild>
    </w:div>
    <w:div w:id="1161189618">
      <w:bodyDiv w:val="1"/>
      <w:marLeft w:val="0"/>
      <w:marRight w:val="0"/>
      <w:marTop w:val="0"/>
      <w:marBottom w:val="0"/>
      <w:divBdr>
        <w:top w:val="none" w:sz="0" w:space="0" w:color="auto"/>
        <w:left w:val="none" w:sz="0" w:space="0" w:color="auto"/>
        <w:bottom w:val="none" w:sz="0" w:space="0" w:color="auto"/>
        <w:right w:val="none" w:sz="0" w:space="0" w:color="auto"/>
      </w:divBdr>
      <w:divsChild>
        <w:div w:id="1085570886">
          <w:marLeft w:val="979"/>
          <w:marRight w:val="0"/>
          <w:marTop w:val="67"/>
          <w:marBottom w:val="0"/>
          <w:divBdr>
            <w:top w:val="none" w:sz="0" w:space="0" w:color="auto"/>
            <w:left w:val="none" w:sz="0" w:space="0" w:color="auto"/>
            <w:bottom w:val="none" w:sz="0" w:space="0" w:color="auto"/>
            <w:right w:val="none" w:sz="0" w:space="0" w:color="auto"/>
          </w:divBdr>
        </w:div>
        <w:div w:id="112405794">
          <w:marLeft w:val="1267"/>
          <w:marRight w:val="0"/>
          <w:marTop w:val="65"/>
          <w:marBottom w:val="0"/>
          <w:divBdr>
            <w:top w:val="none" w:sz="0" w:space="0" w:color="auto"/>
            <w:left w:val="none" w:sz="0" w:space="0" w:color="auto"/>
            <w:bottom w:val="none" w:sz="0" w:space="0" w:color="auto"/>
            <w:right w:val="none" w:sz="0" w:space="0" w:color="auto"/>
          </w:divBdr>
        </w:div>
        <w:div w:id="114107656">
          <w:marLeft w:val="1267"/>
          <w:marRight w:val="0"/>
          <w:marTop w:val="65"/>
          <w:marBottom w:val="0"/>
          <w:divBdr>
            <w:top w:val="none" w:sz="0" w:space="0" w:color="auto"/>
            <w:left w:val="none" w:sz="0" w:space="0" w:color="auto"/>
            <w:bottom w:val="none" w:sz="0" w:space="0" w:color="auto"/>
            <w:right w:val="none" w:sz="0" w:space="0" w:color="auto"/>
          </w:divBdr>
        </w:div>
        <w:div w:id="1660042296">
          <w:marLeft w:val="979"/>
          <w:marRight w:val="0"/>
          <w:marTop w:val="67"/>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207306937">
          <w:marLeft w:val="706"/>
          <w:marRight w:val="0"/>
          <w:marTop w:val="43"/>
          <w:marBottom w:val="0"/>
          <w:divBdr>
            <w:top w:val="none" w:sz="0" w:space="0" w:color="auto"/>
            <w:left w:val="none" w:sz="0" w:space="0" w:color="auto"/>
            <w:bottom w:val="none" w:sz="0" w:space="0" w:color="auto"/>
            <w:right w:val="none" w:sz="0" w:space="0" w:color="auto"/>
          </w:divBdr>
        </w:div>
        <w:div w:id="1047147359">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284423">
      <w:bodyDiv w:val="1"/>
      <w:marLeft w:val="0"/>
      <w:marRight w:val="0"/>
      <w:marTop w:val="0"/>
      <w:marBottom w:val="0"/>
      <w:divBdr>
        <w:top w:val="none" w:sz="0" w:space="0" w:color="auto"/>
        <w:left w:val="none" w:sz="0" w:space="0" w:color="auto"/>
        <w:bottom w:val="none" w:sz="0" w:space="0" w:color="auto"/>
        <w:right w:val="none" w:sz="0" w:space="0" w:color="auto"/>
      </w:divBdr>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0490056">
      <w:bodyDiv w:val="1"/>
      <w:marLeft w:val="0"/>
      <w:marRight w:val="0"/>
      <w:marTop w:val="0"/>
      <w:marBottom w:val="0"/>
      <w:divBdr>
        <w:top w:val="none" w:sz="0" w:space="0" w:color="auto"/>
        <w:left w:val="none" w:sz="0" w:space="0" w:color="auto"/>
        <w:bottom w:val="none" w:sz="0" w:space="0" w:color="auto"/>
        <w:right w:val="none" w:sz="0" w:space="0" w:color="auto"/>
      </w:divBdr>
      <w:divsChild>
        <w:div w:id="1740515896">
          <w:marLeft w:val="1267"/>
          <w:marRight w:val="0"/>
          <w:marTop w:val="5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782118223">
          <w:marLeft w:val="547"/>
          <w:marRight w:val="0"/>
          <w:marTop w:val="0"/>
          <w:marBottom w:val="0"/>
          <w:divBdr>
            <w:top w:val="none" w:sz="0" w:space="0" w:color="auto"/>
            <w:left w:val="none" w:sz="0" w:space="0" w:color="auto"/>
            <w:bottom w:val="none" w:sz="0" w:space="0" w:color="auto"/>
            <w:right w:val="none" w:sz="0" w:space="0" w:color="auto"/>
          </w:divBdr>
        </w:div>
        <w:div w:id="837230626">
          <w:marLeft w:val="547"/>
          <w:marRight w:val="0"/>
          <w:marTop w:val="0"/>
          <w:marBottom w:val="0"/>
          <w:divBdr>
            <w:top w:val="none" w:sz="0" w:space="0" w:color="auto"/>
            <w:left w:val="none" w:sz="0" w:space="0" w:color="auto"/>
            <w:bottom w:val="none" w:sz="0" w:space="0" w:color="auto"/>
            <w:right w:val="none" w:sz="0" w:space="0" w:color="auto"/>
          </w:divBdr>
        </w:div>
      </w:divsChild>
    </w:div>
    <w:div w:id="1203980159">
      <w:bodyDiv w:val="1"/>
      <w:marLeft w:val="0"/>
      <w:marRight w:val="0"/>
      <w:marTop w:val="0"/>
      <w:marBottom w:val="0"/>
      <w:divBdr>
        <w:top w:val="none" w:sz="0" w:space="0" w:color="auto"/>
        <w:left w:val="none" w:sz="0" w:space="0" w:color="auto"/>
        <w:bottom w:val="none" w:sz="0" w:space="0" w:color="auto"/>
        <w:right w:val="none" w:sz="0" w:space="0" w:color="auto"/>
      </w:divBdr>
      <w:divsChild>
        <w:div w:id="1745640906">
          <w:marLeft w:val="979"/>
          <w:marRight w:val="0"/>
          <w:marTop w:val="58"/>
          <w:marBottom w:val="0"/>
          <w:divBdr>
            <w:top w:val="none" w:sz="0" w:space="0" w:color="auto"/>
            <w:left w:val="none" w:sz="0" w:space="0" w:color="auto"/>
            <w:bottom w:val="none" w:sz="0" w:space="0" w:color="auto"/>
            <w:right w:val="none" w:sz="0" w:space="0" w:color="auto"/>
          </w:divBdr>
        </w:div>
        <w:div w:id="225648732">
          <w:marLeft w:val="979"/>
          <w:marRight w:val="0"/>
          <w:marTop w:val="58"/>
          <w:marBottom w:val="0"/>
          <w:divBdr>
            <w:top w:val="none" w:sz="0" w:space="0" w:color="auto"/>
            <w:left w:val="none" w:sz="0" w:space="0" w:color="auto"/>
            <w:bottom w:val="none" w:sz="0" w:space="0" w:color="auto"/>
            <w:right w:val="none" w:sz="0" w:space="0" w:color="auto"/>
          </w:divBdr>
        </w:div>
        <w:div w:id="1744064299">
          <w:marLeft w:val="979"/>
          <w:marRight w:val="0"/>
          <w:marTop w:val="58"/>
          <w:marBottom w:val="0"/>
          <w:divBdr>
            <w:top w:val="none" w:sz="0" w:space="0" w:color="auto"/>
            <w:left w:val="none" w:sz="0" w:space="0" w:color="auto"/>
            <w:bottom w:val="none" w:sz="0" w:space="0" w:color="auto"/>
            <w:right w:val="none" w:sz="0" w:space="0" w:color="auto"/>
          </w:divBdr>
        </w:div>
      </w:divsChild>
    </w:div>
    <w:div w:id="1211111053">
      <w:bodyDiv w:val="1"/>
      <w:marLeft w:val="0"/>
      <w:marRight w:val="0"/>
      <w:marTop w:val="0"/>
      <w:marBottom w:val="0"/>
      <w:divBdr>
        <w:top w:val="none" w:sz="0" w:space="0" w:color="auto"/>
        <w:left w:val="none" w:sz="0" w:space="0" w:color="auto"/>
        <w:bottom w:val="none" w:sz="0" w:space="0" w:color="auto"/>
        <w:right w:val="none" w:sz="0" w:space="0" w:color="auto"/>
      </w:divBdr>
      <w:divsChild>
        <w:div w:id="1502548844">
          <w:marLeft w:val="547"/>
          <w:marRight w:val="0"/>
          <w:marTop w:val="0"/>
          <w:marBottom w:val="0"/>
          <w:divBdr>
            <w:top w:val="none" w:sz="0" w:space="0" w:color="auto"/>
            <w:left w:val="none" w:sz="0" w:space="0" w:color="auto"/>
            <w:bottom w:val="none" w:sz="0" w:space="0" w:color="auto"/>
            <w:right w:val="none" w:sz="0" w:space="0" w:color="auto"/>
          </w:divBdr>
        </w:div>
        <w:div w:id="747045185">
          <w:marLeft w:val="1166"/>
          <w:marRight w:val="0"/>
          <w:marTop w:val="0"/>
          <w:marBottom w:val="0"/>
          <w:divBdr>
            <w:top w:val="none" w:sz="0" w:space="0" w:color="auto"/>
            <w:left w:val="none" w:sz="0" w:space="0" w:color="auto"/>
            <w:bottom w:val="none" w:sz="0" w:space="0" w:color="auto"/>
            <w:right w:val="none" w:sz="0" w:space="0" w:color="auto"/>
          </w:divBdr>
        </w:div>
        <w:div w:id="997656495">
          <w:marLeft w:val="1800"/>
          <w:marRight w:val="0"/>
          <w:marTop w:val="0"/>
          <w:marBottom w:val="0"/>
          <w:divBdr>
            <w:top w:val="none" w:sz="0" w:space="0" w:color="auto"/>
            <w:left w:val="none" w:sz="0" w:space="0" w:color="auto"/>
            <w:bottom w:val="none" w:sz="0" w:space="0" w:color="auto"/>
            <w:right w:val="none" w:sz="0" w:space="0" w:color="auto"/>
          </w:divBdr>
        </w:div>
        <w:div w:id="112948827">
          <w:marLeft w:val="2520"/>
          <w:marRight w:val="0"/>
          <w:marTop w:val="0"/>
          <w:marBottom w:val="0"/>
          <w:divBdr>
            <w:top w:val="none" w:sz="0" w:space="0" w:color="auto"/>
            <w:left w:val="none" w:sz="0" w:space="0" w:color="auto"/>
            <w:bottom w:val="none" w:sz="0" w:space="0" w:color="auto"/>
            <w:right w:val="none" w:sz="0" w:space="0" w:color="auto"/>
          </w:divBdr>
        </w:div>
        <w:div w:id="128597059">
          <w:marLeft w:val="1166"/>
          <w:marRight w:val="0"/>
          <w:marTop w:val="0"/>
          <w:marBottom w:val="0"/>
          <w:divBdr>
            <w:top w:val="none" w:sz="0" w:space="0" w:color="auto"/>
            <w:left w:val="none" w:sz="0" w:space="0" w:color="auto"/>
            <w:bottom w:val="none" w:sz="0" w:space="0" w:color="auto"/>
            <w:right w:val="none" w:sz="0" w:space="0" w:color="auto"/>
          </w:divBdr>
        </w:div>
        <w:div w:id="145587253">
          <w:marLeft w:val="1800"/>
          <w:marRight w:val="0"/>
          <w:marTop w:val="0"/>
          <w:marBottom w:val="0"/>
          <w:divBdr>
            <w:top w:val="none" w:sz="0" w:space="0" w:color="auto"/>
            <w:left w:val="none" w:sz="0" w:space="0" w:color="auto"/>
            <w:bottom w:val="none" w:sz="0" w:space="0" w:color="auto"/>
            <w:right w:val="none" w:sz="0" w:space="0" w:color="auto"/>
          </w:divBdr>
        </w:div>
        <w:div w:id="1467317015">
          <w:marLeft w:val="1166"/>
          <w:marRight w:val="0"/>
          <w:marTop w:val="0"/>
          <w:marBottom w:val="0"/>
          <w:divBdr>
            <w:top w:val="none" w:sz="0" w:space="0" w:color="auto"/>
            <w:left w:val="none" w:sz="0" w:space="0" w:color="auto"/>
            <w:bottom w:val="none" w:sz="0" w:space="0" w:color="auto"/>
            <w:right w:val="none" w:sz="0" w:space="0" w:color="auto"/>
          </w:divBdr>
        </w:div>
        <w:div w:id="860626209">
          <w:marLeft w:val="1800"/>
          <w:marRight w:val="0"/>
          <w:marTop w:val="0"/>
          <w:marBottom w:val="0"/>
          <w:divBdr>
            <w:top w:val="none" w:sz="0" w:space="0" w:color="auto"/>
            <w:left w:val="none" w:sz="0" w:space="0" w:color="auto"/>
            <w:bottom w:val="none" w:sz="0" w:space="0" w:color="auto"/>
            <w:right w:val="none" w:sz="0" w:space="0" w:color="auto"/>
          </w:divBdr>
        </w:div>
        <w:div w:id="1757898595">
          <w:marLeft w:val="1166"/>
          <w:marRight w:val="0"/>
          <w:marTop w:val="0"/>
          <w:marBottom w:val="0"/>
          <w:divBdr>
            <w:top w:val="none" w:sz="0" w:space="0" w:color="auto"/>
            <w:left w:val="none" w:sz="0" w:space="0" w:color="auto"/>
            <w:bottom w:val="none" w:sz="0" w:space="0" w:color="auto"/>
            <w:right w:val="none" w:sz="0" w:space="0" w:color="auto"/>
          </w:divBdr>
        </w:div>
        <w:div w:id="1582174399">
          <w:marLeft w:val="547"/>
          <w:marRight w:val="0"/>
          <w:marTop w:val="0"/>
          <w:marBottom w:val="0"/>
          <w:divBdr>
            <w:top w:val="none" w:sz="0" w:space="0" w:color="auto"/>
            <w:left w:val="none" w:sz="0" w:space="0" w:color="auto"/>
            <w:bottom w:val="none" w:sz="0" w:space="0" w:color="auto"/>
            <w:right w:val="none" w:sz="0" w:space="0" w:color="auto"/>
          </w:divBdr>
        </w:div>
        <w:div w:id="666322727">
          <w:marLeft w:val="1166"/>
          <w:marRight w:val="0"/>
          <w:marTop w:val="0"/>
          <w:marBottom w:val="0"/>
          <w:divBdr>
            <w:top w:val="none" w:sz="0" w:space="0" w:color="auto"/>
            <w:left w:val="none" w:sz="0" w:space="0" w:color="auto"/>
            <w:bottom w:val="none" w:sz="0" w:space="0" w:color="auto"/>
            <w:right w:val="none" w:sz="0" w:space="0" w:color="auto"/>
          </w:divBdr>
        </w:div>
        <w:div w:id="304433420">
          <w:marLeft w:val="1800"/>
          <w:marRight w:val="0"/>
          <w:marTop w:val="0"/>
          <w:marBottom w:val="0"/>
          <w:divBdr>
            <w:top w:val="none" w:sz="0" w:space="0" w:color="auto"/>
            <w:left w:val="none" w:sz="0" w:space="0" w:color="auto"/>
            <w:bottom w:val="none" w:sz="0" w:space="0" w:color="auto"/>
            <w:right w:val="none" w:sz="0" w:space="0" w:color="auto"/>
          </w:divBdr>
        </w:div>
        <w:div w:id="618798405">
          <w:marLeft w:val="1166"/>
          <w:marRight w:val="0"/>
          <w:marTop w:val="0"/>
          <w:marBottom w:val="0"/>
          <w:divBdr>
            <w:top w:val="none" w:sz="0" w:space="0" w:color="auto"/>
            <w:left w:val="none" w:sz="0" w:space="0" w:color="auto"/>
            <w:bottom w:val="none" w:sz="0" w:space="0" w:color="auto"/>
            <w:right w:val="none" w:sz="0" w:space="0" w:color="auto"/>
          </w:divBdr>
        </w:div>
        <w:div w:id="80420011">
          <w:marLeft w:val="1800"/>
          <w:marRight w:val="0"/>
          <w:marTop w:val="0"/>
          <w:marBottom w:val="0"/>
          <w:divBdr>
            <w:top w:val="none" w:sz="0" w:space="0" w:color="auto"/>
            <w:left w:val="none" w:sz="0" w:space="0" w:color="auto"/>
            <w:bottom w:val="none" w:sz="0" w:space="0" w:color="auto"/>
            <w:right w:val="none" w:sz="0" w:space="0" w:color="auto"/>
          </w:divBdr>
        </w:div>
        <w:div w:id="1363240023">
          <w:marLeft w:val="1800"/>
          <w:marRight w:val="0"/>
          <w:marTop w:val="0"/>
          <w:marBottom w:val="0"/>
          <w:divBdr>
            <w:top w:val="none" w:sz="0" w:space="0" w:color="auto"/>
            <w:left w:val="none" w:sz="0" w:space="0" w:color="auto"/>
            <w:bottom w:val="none" w:sz="0" w:space="0" w:color="auto"/>
            <w:right w:val="none" w:sz="0" w:space="0" w:color="auto"/>
          </w:divBdr>
        </w:div>
        <w:div w:id="1642928558">
          <w:marLeft w:val="1166"/>
          <w:marRight w:val="0"/>
          <w:marTop w:val="0"/>
          <w:marBottom w:val="0"/>
          <w:divBdr>
            <w:top w:val="none" w:sz="0" w:space="0" w:color="auto"/>
            <w:left w:val="none" w:sz="0" w:space="0" w:color="auto"/>
            <w:bottom w:val="none" w:sz="0" w:space="0" w:color="auto"/>
            <w:right w:val="none" w:sz="0" w:space="0" w:color="auto"/>
          </w:divBdr>
        </w:div>
      </w:divsChild>
    </w:div>
    <w:div w:id="1212039855">
      <w:bodyDiv w:val="1"/>
      <w:marLeft w:val="0"/>
      <w:marRight w:val="0"/>
      <w:marTop w:val="0"/>
      <w:marBottom w:val="0"/>
      <w:divBdr>
        <w:top w:val="none" w:sz="0" w:space="0" w:color="auto"/>
        <w:left w:val="none" w:sz="0" w:space="0" w:color="auto"/>
        <w:bottom w:val="none" w:sz="0" w:space="0" w:color="auto"/>
        <w:right w:val="none" w:sz="0" w:space="0" w:color="auto"/>
      </w:divBdr>
      <w:divsChild>
        <w:div w:id="1892571548">
          <w:marLeft w:val="1800"/>
          <w:marRight w:val="0"/>
          <w:marTop w:val="0"/>
          <w:marBottom w:val="0"/>
          <w:divBdr>
            <w:top w:val="none" w:sz="0" w:space="0" w:color="auto"/>
            <w:left w:val="none" w:sz="0" w:space="0" w:color="auto"/>
            <w:bottom w:val="none" w:sz="0" w:space="0" w:color="auto"/>
            <w:right w:val="none" w:sz="0" w:space="0" w:color="auto"/>
          </w:divBdr>
        </w:div>
      </w:divsChild>
    </w:div>
    <w:div w:id="1212957223">
      <w:bodyDiv w:val="1"/>
      <w:marLeft w:val="0"/>
      <w:marRight w:val="0"/>
      <w:marTop w:val="0"/>
      <w:marBottom w:val="0"/>
      <w:divBdr>
        <w:top w:val="none" w:sz="0" w:space="0" w:color="auto"/>
        <w:left w:val="none" w:sz="0" w:space="0" w:color="auto"/>
        <w:bottom w:val="none" w:sz="0" w:space="0" w:color="auto"/>
        <w:right w:val="none" w:sz="0" w:space="0" w:color="auto"/>
      </w:divBdr>
      <w:divsChild>
        <w:div w:id="1970938926">
          <w:marLeft w:val="1267"/>
          <w:marRight w:val="0"/>
          <w:marTop w:val="0"/>
          <w:marBottom w:val="0"/>
          <w:divBdr>
            <w:top w:val="none" w:sz="0" w:space="0" w:color="auto"/>
            <w:left w:val="none" w:sz="0" w:space="0" w:color="auto"/>
            <w:bottom w:val="none" w:sz="0" w:space="0" w:color="auto"/>
            <w:right w:val="none" w:sz="0" w:space="0" w:color="auto"/>
          </w:divBdr>
        </w:div>
        <w:div w:id="1991207421">
          <w:marLeft w:val="1541"/>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828489">
      <w:bodyDiv w:val="1"/>
      <w:marLeft w:val="0"/>
      <w:marRight w:val="0"/>
      <w:marTop w:val="0"/>
      <w:marBottom w:val="0"/>
      <w:divBdr>
        <w:top w:val="none" w:sz="0" w:space="0" w:color="auto"/>
        <w:left w:val="none" w:sz="0" w:space="0" w:color="auto"/>
        <w:bottom w:val="none" w:sz="0" w:space="0" w:color="auto"/>
        <w:right w:val="none" w:sz="0" w:space="0" w:color="auto"/>
      </w:divBdr>
      <w:divsChild>
        <w:div w:id="558899581">
          <w:marLeft w:val="706"/>
          <w:marRight w:val="0"/>
          <w:marTop w:val="67"/>
          <w:marBottom w:val="0"/>
          <w:divBdr>
            <w:top w:val="none" w:sz="0" w:space="0" w:color="auto"/>
            <w:left w:val="none" w:sz="0" w:space="0" w:color="auto"/>
            <w:bottom w:val="none" w:sz="0" w:space="0" w:color="auto"/>
            <w:right w:val="none" w:sz="0" w:space="0" w:color="auto"/>
          </w:divBdr>
        </w:div>
      </w:divsChild>
    </w:div>
    <w:div w:id="1238250063">
      <w:bodyDiv w:val="1"/>
      <w:marLeft w:val="0"/>
      <w:marRight w:val="0"/>
      <w:marTop w:val="0"/>
      <w:marBottom w:val="0"/>
      <w:divBdr>
        <w:top w:val="none" w:sz="0" w:space="0" w:color="auto"/>
        <w:left w:val="none" w:sz="0" w:space="0" w:color="auto"/>
        <w:bottom w:val="none" w:sz="0" w:space="0" w:color="auto"/>
        <w:right w:val="none" w:sz="0" w:space="0" w:color="auto"/>
      </w:divBdr>
      <w:divsChild>
        <w:div w:id="1508523785">
          <w:marLeft w:val="979"/>
          <w:marRight w:val="0"/>
          <w:marTop w:val="58"/>
          <w:marBottom w:val="0"/>
          <w:divBdr>
            <w:top w:val="none" w:sz="0" w:space="0" w:color="auto"/>
            <w:left w:val="none" w:sz="0" w:space="0" w:color="auto"/>
            <w:bottom w:val="none" w:sz="0" w:space="0" w:color="auto"/>
            <w:right w:val="none" w:sz="0" w:space="0" w:color="auto"/>
          </w:divBdr>
        </w:div>
        <w:div w:id="1194611697">
          <w:marLeft w:val="979"/>
          <w:marRight w:val="0"/>
          <w:marTop w:val="58"/>
          <w:marBottom w:val="0"/>
          <w:divBdr>
            <w:top w:val="none" w:sz="0" w:space="0" w:color="auto"/>
            <w:left w:val="none" w:sz="0" w:space="0" w:color="auto"/>
            <w:bottom w:val="none" w:sz="0" w:space="0" w:color="auto"/>
            <w:right w:val="none" w:sz="0" w:space="0" w:color="auto"/>
          </w:divBdr>
        </w:div>
        <w:div w:id="1034620631">
          <w:marLeft w:val="1267"/>
          <w:marRight w:val="0"/>
          <w:marTop w:val="58"/>
          <w:marBottom w:val="0"/>
          <w:divBdr>
            <w:top w:val="none" w:sz="0" w:space="0" w:color="auto"/>
            <w:left w:val="none" w:sz="0" w:space="0" w:color="auto"/>
            <w:bottom w:val="none" w:sz="0" w:space="0" w:color="auto"/>
            <w:right w:val="none" w:sz="0" w:space="0" w:color="auto"/>
          </w:divBdr>
        </w:div>
        <w:div w:id="970935525">
          <w:marLeft w:val="1267"/>
          <w:marRight w:val="0"/>
          <w:marTop w:val="58"/>
          <w:marBottom w:val="0"/>
          <w:divBdr>
            <w:top w:val="none" w:sz="0" w:space="0" w:color="auto"/>
            <w:left w:val="none" w:sz="0" w:space="0" w:color="auto"/>
            <w:bottom w:val="none" w:sz="0" w:space="0" w:color="auto"/>
            <w:right w:val="none" w:sz="0" w:space="0" w:color="auto"/>
          </w:divBdr>
        </w:div>
        <w:div w:id="373425485">
          <w:marLeft w:val="1541"/>
          <w:marRight w:val="0"/>
          <w:marTop w:val="58"/>
          <w:marBottom w:val="0"/>
          <w:divBdr>
            <w:top w:val="none" w:sz="0" w:space="0" w:color="auto"/>
            <w:left w:val="none" w:sz="0" w:space="0" w:color="auto"/>
            <w:bottom w:val="none" w:sz="0" w:space="0" w:color="auto"/>
            <w:right w:val="none" w:sz="0" w:space="0" w:color="auto"/>
          </w:divBdr>
        </w:div>
        <w:div w:id="1847087974">
          <w:marLeft w:val="1973"/>
          <w:marRight w:val="0"/>
          <w:marTop w:val="58"/>
          <w:marBottom w:val="0"/>
          <w:divBdr>
            <w:top w:val="none" w:sz="0" w:space="0" w:color="auto"/>
            <w:left w:val="none" w:sz="0" w:space="0" w:color="auto"/>
            <w:bottom w:val="none" w:sz="0" w:space="0" w:color="auto"/>
            <w:right w:val="none" w:sz="0" w:space="0" w:color="auto"/>
          </w:divBdr>
        </w:div>
        <w:div w:id="748043834">
          <w:marLeft w:val="1541"/>
          <w:marRight w:val="0"/>
          <w:marTop w:val="58"/>
          <w:marBottom w:val="0"/>
          <w:divBdr>
            <w:top w:val="none" w:sz="0" w:space="0" w:color="auto"/>
            <w:left w:val="none" w:sz="0" w:space="0" w:color="auto"/>
            <w:bottom w:val="none" w:sz="0" w:space="0" w:color="auto"/>
            <w:right w:val="none" w:sz="0" w:space="0" w:color="auto"/>
          </w:divBdr>
        </w:div>
        <w:div w:id="47801188">
          <w:marLeft w:val="1973"/>
          <w:marRight w:val="0"/>
          <w:marTop w:val="58"/>
          <w:marBottom w:val="0"/>
          <w:divBdr>
            <w:top w:val="none" w:sz="0" w:space="0" w:color="auto"/>
            <w:left w:val="none" w:sz="0" w:space="0" w:color="auto"/>
            <w:bottom w:val="none" w:sz="0" w:space="0" w:color="auto"/>
            <w:right w:val="none" w:sz="0" w:space="0" w:color="auto"/>
          </w:divBdr>
        </w:div>
        <w:div w:id="1523670056">
          <w:marLeft w:val="1267"/>
          <w:marRight w:val="0"/>
          <w:marTop w:val="58"/>
          <w:marBottom w:val="0"/>
          <w:divBdr>
            <w:top w:val="none" w:sz="0" w:space="0" w:color="auto"/>
            <w:left w:val="none" w:sz="0" w:space="0" w:color="auto"/>
            <w:bottom w:val="none" w:sz="0" w:space="0" w:color="auto"/>
            <w:right w:val="none" w:sz="0" w:space="0" w:color="auto"/>
          </w:divBdr>
        </w:div>
        <w:div w:id="375391979">
          <w:marLeft w:val="1541"/>
          <w:marRight w:val="0"/>
          <w:marTop w:val="58"/>
          <w:marBottom w:val="0"/>
          <w:divBdr>
            <w:top w:val="none" w:sz="0" w:space="0" w:color="auto"/>
            <w:left w:val="none" w:sz="0" w:space="0" w:color="auto"/>
            <w:bottom w:val="none" w:sz="0" w:space="0" w:color="auto"/>
            <w:right w:val="none" w:sz="0" w:space="0" w:color="auto"/>
          </w:divBdr>
        </w:div>
        <w:div w:id="1290086425">
          <w:marLeft w:val="1541"/>
          <w:marRight w:val="0"/>
          <w:marTop w:val="58"/>
          <w:marBottom w:val="0"/>
          <w:divBdr>
            <w:top w:val="none" w:sz="0" w:space="0" w:color="auto"/>
            <w:left w:val="none" w:sz="0" w:space="0" w:color="auto"/>
            <w:bottom w:val="none" w:sz="0" w:space="0" w:color="auto"/>
            <w:right w:val="none" w:sz="0" w:space="0" w:color="auto"/>
          </w:divBdr>
        </w:div>
      </w:divsChild>
    </w:div>
    <w:div w:id="1243760424">
      <w:bodyDiv w:val="1"/>
      <w:marLeft w:val="0"/>
      <w:marRight w:val="0"/>
      <w:marTop w:val="0"/>
      <w:marBottom w:val="0"/>
      <w:divBdr>
        <w:top w:val="none" w:sz="0" w:space="0" w:color="auto"/>
        <w:left w:val="none" w:sz="0" w:space="0" w:color="auto"/>
        <w:bottom w:val="none" w:sz="0" w:space="0" w:color="auto"/>
        <w:right w:val="none" w:sz="0" w:space="0" w:color="auto"/>
      </w:divBdr>
      <w:divsChild>
        <w:div w:id="255287216">
          <w:marLeft w:val="979"/>
          <w:marRight w:val="0"/>
          <w:marTop w:val="58"/>
          <w:marBottom w:val="0"/>
          <w:divBdr>
            <w:top w:val="none" w:sz="0" w:space="0" w:color="auto"/>
            <w:left w:val="none" w:sz="0" w:space="0" w:color="auto"/>
            <w:bottom w:val="none" w:sz="0" w:space="0" w:color="auto"/>
            <w:right w:val="none" w:sz="0" w:space="0" w:color="auto"/>
          </w:divBdr>
        </w:div>
        <w:div w:id="1051072889">
          <w:marLeft w:val="1267"/>
          <w:marRight w:val="0"/>
          <w:marTop w:val="55"/>
          <w:marBottom w:val="0"/>
          <w:divBdr>
            <w:top w:val="none" w:sz="0" w:space="0" w:color="auto"/>
            <w:left w:val="none" w:sz="0" w:space="0" w:color="auto"/>
            <w:bottom w:val="none" w:sz="0" w:space="0" w:color="auto"/>
            <w:right w:val="none" w:sz="0" w:space="0" w:color="auto"/>
          </w:divBdr>
        </w:div>
      </w:divsChild>
    </w:div>
    <w:div w:id="1243878929">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117646153">
          <w:marLeft w:val="706"/>
          <w:marRight w:val="0"/>
          <w:marTop w:val="58"/>
          <w:marBottom w:val="0"/>
          <w:divBdr>
            <w:top w:val="none" w:sz="0" w:space="0" w:color="auto"/>
            <w:left w:val="none" w:sz="0" w:space="0" w:color="auto"/>
            <w:bottom w:val="none" w:sz="0" w:space="0" w:color="auto"/>
            <w:right w:val="none" w:sz="0" w:space="0" w:color="auto"/>
          </w:divBdr>
        </w:div>
        <w:div w:id="783036869">
          <w:marLeft w:val="706"/>
          <w:marRight w:val="0"/>
          <w:marTop w:val="58"/>
          <w:marBottom w:val="0"/>
          <w:divBdr>
            <w:top w:val="none" w:sz="0" w:space="0" w:color="auto"/>
            <w:left w:val="none" w:sz="0" w:space="0" w:color="auto"/>
            <w:bottom w:val="none" w:sz="0" w:space="0" w:color="auto"/>
            <w:right w:val="none" w:sz="0" w:space="0" w:color="auto"/>
          </w:divBdr>
        </w:div>
      </w:divsChild>
    </w:div>
    <w:div w:id="1260483440">
      <w:bodyDiv w:val="1"/>
      <w:marLeft w:val="0"/>
      <w:marRight w:val="0"/>
      <w:marTop w:val="0"/>
      <w:marBottom w:val="0"/>
      <w:divBdr>
        <w:top w:val="none" w:sz="0" w:space="0" w:color="auto"/>
        <w:left w:val="none" w:sz="0" w:space="0" w:color="auto"/>
        <w:bottom w:val="none" w:sz="0" w:space="0" w:color="auto"/>
        <w:right w:val="none" w:sz="0" w:space="0" w:color="auto"/>
      </w:divBdr>
    </w:div>
    <w:div w:id="1265462006">
      <w:bodyDiv w:val="1"/>
      <w:marLeft w:val="0"/>
      <w:marRight w:val="0"/>
      <w:marTop w:val="0"/>
      <w:marBottom w:val="0"/>
      <w:divBdr>
        <w:top w:val="none" w:sz="0" w:space="0" w:color="auto"/>
        <w:left w:val="none" w:sz="0" w:space="0" w:color="auto"/>
        <w:bottom w:val="none" w:sz="0" w:space="0" w:color="auto"/>
        <w:right w:val="none" w:sz="0" w:space="0" w:color="auto"/>
      </w:divBdr>
      <w:divsChild>
        <w:div w:id="253784667">
          <w:marLeft w:val="547"/>
          <w:marRight w:val="0"/>
          <w:marTop w:val="0"/>
          <w:marBottom w:val="0"/>
          <w:divBdr>
            <w:top w:val="none" w:sz="0" w:space="0" w:color="auto"/>
            <w:left w:val="none" w:sz="0" w:space="0" w:color="auto"/>
            <w:bottom w:val="none" w:sz="0" w:space="0" w:color="auto"/>
            <w:right w:val="none" w:sz="0" w:space="0" w:color="auto"/>
          </w:divBdr>
        </w:div>
        <w:div w:id="1823160551">
          <w:marLeft w:val="1166"/>
          <w:marRight w:val="0"/>
          <w:marTop w:val="0"/>
          <w:marBottom w:val="0"/>
          <w:divBdr>
            <w:top w:val="none" w:sz="0" w:space="0" w:color="auto"/>
            <w:left w:val="none" w:sz="0" w:space="0" w:color="auto"/>
            <w:bottom w:val="none" w:sz="0" w:space="0" w:color="auto"/>
            <w:right w:val="none" w:sz="0" w:space="0" w:color="auto"/>
          </w:divBdr>
        </w:div>
        <w:div w:id="1864781544">
          <w:marLeft w:val="1166"/>
          <w:marRight w:val="0"/>
          <w:marTop w:val="0"/>
          <w:marBottom w:val="0"/>
          <w:divBdr>
            <w:top w:val="none" w:sz="0" w:space="0" w:color="auto"/>
            <w:left w:val="none" w:sz="0" w:space="0" w:color="auto"/>
            <w:bottom w:val="none" w:sz="0" w:space="0" w:color="auto"/>
            <w:right w:val="none" w:sz="0" w:space="0" w:color="auto"/>
          </w:divBdr>
        </w:div>
        <w:div w:id="666783808">
          <w:marLeft w:val="1166"/>
          <w:marRight w:val="0"/>
          <w:marTop w:val="0"/>
          <w:marBottom w:val="0"/>
          <w:divBdr>
            <w:top w:val="none" w:sz="0" w:space="0" w:color="auto"/>
            <w:left w:val="none" w:sz="0" w:space="0" w:color="auto"/>
            <w:bottom w:val="none" w:sz="0" w:space="0" w:color="auto"/>
            <w:right w:val="none" w:sz="0" w:space="0" w:color="auto"/>
          </w:divBdr>
        </w:div>
        <w:div w:id="889997688">
          <w:marLeft w:val="1166"/>
          <w:marRight w:val="0"/>
          <w:marTop w:val="0"/>
          <w:marBottom w:val="0"/>
          <w:divBdr>
            <w:top w:val="none" w:sz="0" w:space="0" w:color="auto"/>
            <w:left w:val="none" w:sz="0" w:space="0" w:color="auto"/>
            <w:bottom w:val="none" w:sz="0" w:space="0" w:color="auto"/>
            <w:right w:val="none" w:sz="0" w:space="0" w:color="auto"/>
          </w:divBdr>
        </w:div>
        <w:div w:id="408115315">
          <w:marLeft w:val="1166"/>
          <w:marRight w:val="0"/>
          <w:marTop w:val="0"/>
          <w:marBottom w:val="0"/>
          <w:divBdr>
            <w:top w:val="none" w:sz="0" w:space="0" w:color="auto"/>
            <w:left w:val="none" w:sz="0" w:space="0" w:color="auto"/>
            <w:bottom w:val="none" w:sz="0" w:space="0" w:color="auto"/>
            <w:right w:val="none" w:sz="0" w:space="0" w:color="auto"/>
          </w:divBdr>
        </w:div>
        <w:div w:id="467671185">
          <w:marLeft w:val="1166"/>
          <w:marRight w:val="0"/>
          <w:marTop w:val="0"/>
          <w:marBottom w:val="0"/>
          <w:divBdr>
            <w:top w:val="none" w:sz="0" w:space="0" w:color="auto"/>
            <w:left w:val="none" w:sz="0" w:space="0" w:color="auto"/>
            <w:bottom w:val="none" w:sz="0" w:space="0" w:color="auto"/>
            <w:right w:val="none" w:sz="0" w:space="0" w:color="auto"/>
          </w:divBdr>
        </w:div>
        <w:div w:id="162623756">
          <w:marLeft w:val="1166"/>
          <w:marRight w:val="0"/>
          <w:marTop w:val="0"/>
          <w:marBottom w:val="0"/>
          <w:divBdr>
            <w:top w:val="none" w:sz="0" w:space="0" w:color="auto"/>
            <w:left w:val="none" w:sz="0" w:space="0" w:color="auto"/>
            <w:bottom w:val="none" w:sz="0" w:space="0" w:color="auto"/>
            <w:right w:val="none" w:sz="0" w:space="0" w:color="auto"/>
          </w:divBdr>
        </w:div>
        <w:div w:id="1499079750">
          <w:marLeft w:val="1166"/>
          <w:marRight w:val="0"/>
          <w:marTop w:val="0"/>
          <w:marBottom w:val="0"/>
          <w:divBdr>
            <w:top w:val="none" w:sz="0" w:space="0" w:color="auto"/>
            <w:left w:val="none" w:sz="0" w:space="0" w:color="auto"/>
            <w:bottom w:val="none" w:sz="0" w:space="0" w:color="auto"/>
            <w:right w:val="none" w:sz="0" w:space="0" w:color="auto"/>
          </w:divBdr>
        </w:div>
        <w:div w:id="1419138730">
          <w:marLeft w:val="547"/>
          <w:marRight w:val="0"/>
          <w:marTop w:val="0"/>
          <w:marBottom w:val="0"/>
          <w:divBdr>
            <w:top w:val="none" w:sz="0" w:space="0" w:color="auto"/>
            <w:left w:val="none" w:sz="0" w:space="0" w:color="auto"/>
            <w:bottom w:val="none" w:sz="0" w:space="0" w:color="auto"/>
            <w:right w:val="none" w:sz="0" w:space="0" w:color="auto"/>
          </w:divBdr>
        </w:div>
      </w:divsChild>
    </w:div>
    <w:div w:id="1281960352">
      <w:bodyDiv w:val="1"/>
      <w:marLeft w:val="0"/>
      <w:marRight w:val="0"/>
      <w:marTop w:val="0"/>
      <w:marBottom w:val="0"/>
      <w:divBdr>
        <w:top w:val="none" w:sz="0" w:space="0" w:color="auto"/>
        <w:left w:val="none" w:sz="0" w:space="0" w:color="auto"/>
        <w:bottom w:val="none" w:sz="0" w:space="0" w:color="auto"/>
        <w:right w:val="none" w:sz="0" w:space="0" w:color="auto"/>
      </w:divBdr>
      <w:divsChild>
        <w:div w:id="1787314874">
          <w:marLeft w:val="979"/>
          <w:marRight w:val="0"/>
          <w:marTop w:val="67"/>
          <w:marBottom w:val="0"/>
          <w:divBdr>
            <w:top w:val="none" w:sz="0" w:space="0" w:color="auto"/>
            <w:left w:val="none" w:sz="0" w:space="0" w:color="auto"/>
            <w:bottom w:val="none" w:sz="0" w:space="0" w:color="auto"/>
            <w:right w:val="none" w:sz="0" w:space="0" w:color="auto"/>
          </w:divBdr>
        </w:div>
        <w:div w:id="1713727577">
          <w:marLeft w:val="1267"/>
          <w:marRight w:val="0"/>
          <w:marTop w:val="65"/>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2249101">
      <w:bodyDiv w:val="1"/>
      <w:marLeft w:val="0"/>
      <w:marRight w:val="0"/>
      <w:marTop w:val="0"/>
      <w:marBottom w:val="0"/>
      <w:divBdr>
        <w:top w:val="none" w:sz="0" w:space="0" w:color="auto"/>
        <w:left w:val="none" w:sz="0" w:space="0" w:color="auto"/>
        <w:bottom w:val="none" w:sz="0" w:space="0" w:color="auto"/>
        <w:right w:val="none" w:sz="0" w:space="0" w:color="auto"/>
      </w:divBdr>
      <w:divsChild>
        <w:div w:id="1888569007">
          <w:marLeft w:val="547"/>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0265185">
      <w:bodyDiv w:val="1"/>
      <w:marLeft w:val="0"/>
      <w:marRight w:val="0"/>
      <w:marTop w:val="0"/>
      <w:marBottom w:val="0"/>
      <w:divBdr>
        <w:top w:val="none" w:sz="0" w:space="0" w:color="auto"/>
        <w:left w:val="none" w:sz="0" w:space="0" w:color="auto"/>
        <w:bottom w:val="none" w:sz="0" w:space="0" w:color="auto"/>
        <w:right w:val="none" w:sz="0" w:space="0" w:color="auto"/>
      </w:divBdr>
      <w:divsChild>
        <w:div w:id="366413142">
          <w:marLeft w:val="1166"/>
          <w:marRight w:val="0"/>
          <w:marTop w:val="0"/>
          <w:marBottom w:val="0"/>
          <w:divBdr>
            <w:top w:val="none" w:sz="0" w:space="0" w:color="auto"/>
            <w:left w:val="none" w:sz="0" w:space="0" w:color="auto"/>
            <w:bottom w:val="none" w:sz="0" w:space="0" w:color="auto"/>
            <w:right w:val="none" w:sz="0" w:space="0" w:color="auto"/>
          </w:divBdr>
        </w:div>
        <w:div w:id="382365709">
          <w:marLeft w:val="547"/>
          <w:marRight w:val="0"/>
          <w:marTop w:val="0"/>
          <w:marBottom w:val="0"/>
          <w:divBdr>
            <w:top w:val="none" w:sz="0" w:space="0" w:color="auto"/>
            <w:left w:val="none" w:sz="0" w:space="0" w:color="auto"/>
            <w:bottom w:val="none" w:sz="0" w:space="0" w:color="auto"/>
            <w:right w:val="none" w:sz="0" w:space="0" w:color="auto"/>
          </w:divBdr>
        </w:div>
        <w:div w:id="406608178">
          <w:marLeft w:val="547"/>
          <w:marRight w:val="0"/>
          <w:marTop w:val="0"/>
          <w:marBottom w:val="0"/>
          <w:divBdr>
            <w:top w:val="none" w:sz="0" w:space="0" w:color="auto"/>
            <w:left w:val="none" w:sz="0" w:space="0" w:color="auto"/>
            <w:bottom w:val="none" w:sz="0" w:space="0" w:color="auto"/>
            <w:right w:val="none" w:sz="0" w:space="0" w:color="auto"/>
          </w:divBdr>
        </w:div>
        <w:div w:id="886838073">
          <w:marLeft w:val="1166"/>
          <w:marRight w:val="0"/>
          <w:marTop w:val="0"/>
          <w:marBottom w:val="0"/>
          <w:divBdr>
            <w:top w:val="none" w:sz="0" w:space="0" w:color="auto"/>
            <w:left w:val="none" w:sz="0" w:space="0" w:color="auto"/>
            <w:bottom w:val="none" w:sz="0" w:space="0" w:color="auto"/>
            <w:right w:val="none" w:sz="0" w:space="0" w:color="auto"/>
          </w:divBdr>
        </w:div>
        <w:div w:id="942225861">
          <w:marLeft w:val="547"/>
          <w:marRight w:val="0"/>
          <w:marTop w:val="0"/>
          <w:marBottom w:val="0"/>
          <w:divBdr>
            <w:top w:val="none" w:sz="0" w:space="0" w:color="auto"/>
            <w:left w:val="none" w:sz="0" w:space="0" w:color="auto"/>
            <w:bottom w:val="none" w:sz="0" w:space="0" w:color="auto"/>
            <w:right w:val="none" w:sz="0" w:space="0" w:color="auto"/>
          </w:divBdr>
        </w:div>
      </w:divsChild>
    </w:div>
    <w:div w:id="1302345486">
      <w:bodyDiv w:val="1"/>
      <w:marLeft w:val="0"/>
      <w:marRight w:val="0"/>
      <w:marTop w:val="0"/>
      <w:marBottom w:val="0"/>
      <w:divBdr>
        <w:top w:val="none" w:sz="0" w:space="0" w:color="auto"/>
        <w:left w:val="none" w:sz="0" w:space="0" w:color="auto"/>
        <w:bottom w:val="none" w:sz="0" w:space="0" w:color="auto"/>
        <w:right w:val="none" w:sz="0" w:space="0" w:color="auto"/>
      </w:divBdr>
      <w:divsChild>
        <w:div w:id="714309179">
          <w:marLeft w:val="706"/>
          <w:marRight w:val="0"/>
          <w:marTop w:val="58"/>
          <w:marBottom w:val="0"/>
          <w:divBdr>
            <w:top w:val="none" w:sz="0" w:space="0" w:color="auto"/>
            <w:left w:val="none" w:sz="0" w:space="0" w:color="auto"/>
            <w:bottom w:val="none" w:sz="0" w:space="0" w:color="auto"/>
            <w:right w:val="none" w:sz="0" w:space="0" w:color="auto"/>
          </w:divBdr>
        </w:div>
        <w:div w:id="1591700048">
          <w:marLeft w:val="706"/>
          <w:marRight w:val="0"/>
          <w:marTop w:val="58"/>
          <w:marBottom w:val="0"/>
          <w:divBdr>
            <w:top w:val="none" w:sz="0" w:space="0" w:color="auto"/>
            <w:left w:val="none" w:sz="0" w:space="0" w:color="auto"/>
            <w:bottom w:val="none" w:sz="0" w:space="0" w:color="auto"/>
            <w:right w:val="none" w:sz="0" w:space="0" w:color="auto"/>
          </w:divBdr>
        </w:div>
        <w:div w:id="1033263460">
          <w:marLeft w:val="706"/>
          <w:marRight w:val="0"/>
          <w:marTop w:val="58"/>
          <w:marBottom w:val="0"/>
          <w:divBdr>
            <w:top w:val="none" w:sz="0" w:space="0" w:color="auto"/>
            <w:left w:val="none" w:sz="0" w:space="0" w:color="auto"/>
            <w:bottom w:val="none" w:sz="0" w:space="0" w:color="auto"/>
            <w:right w:val="none" w:sz="0" w:space="0" w:color="auto"/>
          </w:divBdr>
        </w:div>
        <w:div w:id="1345746810">
          <w:marLeft w:val="979"/>
          <w:marRight w:val="0"/>
          <w:marTop w:val="58"/>
          <w:marBottom w:val="0"/>
          <w:divBdr>
            <w:top w:val="none" w:sz="0" w:space="0" w:color="auto"/>
            <w:left w:val="none" w:sz="0" w:space="0" w:color="auto"/>
            <w:bottom w:val="none" w:sz="0" w:space="0" w:color="auto"/>
            <w:right w:val="none" w:sz="0" w:space="0" w:color="auto"/>
          </w:divBdr>
        </w:div>
        <w:div w:id="1776057795">
          <w:marLeft w:val="1267"/>
          <w:marRight w:val="0"/>
          <w:marTop w:val="58"/>
          <w:marBottom w:val="0"/>
          <w:divBdr>
            <w:top w:val="none" w:sz="0" w:space="0" w:color="auto"/>
            <w:left w:val="none" w:sz="0" w:space="0" w:color="auto"/>
            <w:bottom w:val="none" w:sz="0" w:space="0" w:color="auto"/>
            <w:right w:val="none" w:sz="0" w:space="0" w:color="auto"/>
          </w:divBdr>
        </w:div>
        <w:div w:id="1660886637">
          <w:marLeft w:val="979"/>
          <w:marRight w:val="0"/>
          <w:marTop w:val="58"/>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08775929">
      <w:bodyDiv w:val="1"/>
      <w:marLeft w:val="0"/>
      <w:marRight w:val="0"/>
      <w:marTop w:val="0"/>
      <w:marBottom w:val="0"/>
      <w:divBdr>
        <w:top w:val="none" w:sz="0" w:space="0" w:color="auto"/>
        <w:left w:val="none" w:sz="0" w:space="0" w:color="auto"/>
        <w:bottom w:val="none" w:sz="0" w:space="0" w:color="auto"/>
        <w:right w:val="none" w:sz="0" w:space="0" w:color="auto"/>
      </w:divBdr>
    </w:div>
    <w:div w:id="1310934915">
      <w:bodyDiv w:val="1"/>
      <w:marLeft w:val="0"/>
      <w:marRight w:val="0"/>
      <w:marTop w:val="0"/>
      <w:marBottom w:val="0"/>
      <w:divBdr>
        <w:top w:val="none" w:sz="0" w:space="0" w:color="auto"/>
        <w:left w:val="none" w:sz="0" w:space="0" w:color="auto"/>
        <w:bottom w:val="none" w:sz="0" w:space="0" w:color="auto"/>
        <w:right w:val="none" w:sz="0" w:space="0" w:color="auto"/>
      </w:divBdr>
    </w:div>
    <w:div w:id="1314140711">
      <w:bodyDiv w:val="1"/>
      <w:marLeft w:val="0"/>
      <w:marRight w:val="0"/>
      <w:marTop w:val="0"/>
      <w:marBottom w:val="0"/>
      <w:divBdr>
        <w:top w:val="none" w:sz="0" w:space="0" w:color="auto"/>
        <w:left w:val="none" w:sz="0" w:space="0" w:color="auto"/>
        <w:bottom w:val="none" w:sz="0" w:space="0" w:color="auto"/>
        <w:right w:val="none" w:sz="0" w:space="0" w:color="auto"/>
      </w:divBdr>
      <w:divsChild>
        <w:div w:id="176623055">
          <w:marLeft w:val="547"/>
          <w:marRight w:val="0"/>
          <w:marTop w:val="0"/>
          <w:marBottom w:val="0"/>
          <w:divBdr>
            <w:top w:val="none" w:sz="0" w:space="0" w:color="auto"/>
            <w:left w:val="none" w:sz="0" w:space="0" w:color="auto"/>
            <w:bottom w:val="none" w:sz="0" w:space="0" w:color="auto"/>
            <w:right w:val="none" w:sz="0" w:space="0" w:color="auto"/>
          </w:divBdr>
        </w:div>
        <w:div w:id="759331961">
          <w:marLeft w:val="1166"/>
          <w:marRight w:val="0"/>
          <w:marTop w:val="0"/>
          <w:marBottom w:val="0"/>
          <w:divBdr>
            <w:top w:val="none" w:sz="0" w:space="0" w:color="auto"/>
            <w:left w:val="none" w:sz="0" w:space="0" w:color="auto"/>
            <w:bottom w:val="none" w:sz="0" w:space="0" w:color="auto"/>
            <w:right w:val="none" w:sz="0" w:space="0" w:color="auto"/>
          </w:divBdr>
        </w:div>
        <w:div w:id="447555461">
          <w:marLeft w:val="1800"/>
          <w:marRight w:val="0"/>
          <w:marTop w:val="0"/>
          <w:marBottom w:val="0"/>
          <w:divBdr>
            <w:top w:val="none" w:sz="0" w:space="0" w:color="auto"/>
            <w:left w:val="none" w:sz="0" w:space="0" w:color="auto"/>
            <w:bottom w:val="none" w:sz="0" w:space="0" w:color="auto"/>
            <w:right w:val="none" w:sz="0" w:space="0" w:color="auto"/>
          </w:divBdr>
        </w:div>
        <w:div w:id="1541434231">
          <w:marLeft w:val="2520"/>
          <w:marRight w:val="0"/>
          <w:marTop w:val="0"/>
          <w:marBottom w:val="0"/>
          <w:divBdr>
            <w:top w:val="none" w:sz="0" w:space="0" w:color="auto"/>
            <w:left w:val="none" w:sz="0" w:space="0" w:color="auto"/>
            <w:bottom w:val="none" w:sz="0" w:space="0" w:color="auto"/>
            <w:right w:val="none" w:sz="0" w:space="0" w:color="auto"/>
          </w:divBdr>
        </w:div>
        <w:div w:id="1631982192">
          <w:marLeft w:val="1166"/>
          <w:marRight w:val="0"/>
          <w:marTop w:val="0"/>
          <w:marBottom w:val="0"/>
          <w:divBdr>
            <w:top w:val="none" w:sz="0" w:space="0" w:color="auto"/>
            <w:left w:val="none" w:sz="0" w:space="0" w:color="auto"/>
            <w:bottom w:val="none" w:sz="0" w:space="0" w:color="auto"/>
            <w:right w:val="none" w:sz="0" w:space="0" w:color="auto"/>
          </w:divBdr>
        </w:div>
        <w:div w:id="191385029">
          <w:marLeft w:val="1800"/>
          <w:marRight w:val="0"/>
          <w:marTop w:val="0"/>
          <w:marBottom w:val="0"/>
          <w:divBdr>
            <w:top w:val="none" w:sz="0" w:space="0" w:color="auto"/>
            <w:left w:val="none" w:sz="0" w:space="0" w:color="auto"/>
            <w:bottom w:val="none" w:sz="0" w:space="0" w:color="auto"/>
            <w:right w:val="none" w:sz="0" w:space="0" w:color="auto"/>
          </w:divBdr>
        </w:div>
        <w:div w:id="474223460">
          <w:marLeft w:val="1166"/>
          <w:marRight w:val="0"/>
          <w:marTop w:val="0"/>
          <w:marBottom w:val="0"/>
          <w:divBdr>
            <w:top w:val="none" w:sz="0" w:space="0" w:color="auto"/>
            <w:left w:val="none" w:sz="0" w:space="0" w:color="auto"/>
            <w:bottom w:val="none" w:sz="0" w:space="0" w:color="auto"/>
            <w:right w:val="none" w:sz="0" w:space="0" w:color="auto"/>
          </w:divBdr>
        </w:div>
        <w:div w:id="499276961">
          <w:marLeft w:val="1800"/>
          <w:marRight w:val="0"/>
          <w:marTop w:val="0"/>
          <w:marBottom w:val="0"/>
          <w:divBdr>
            <w:top w:val="none" w:sz="0" w:space="0" w:color="auto"/>
            <w:left w:val="none" w:sz="0" w:space="0" w:color="auto"/>
            <w:bottom w:val="none" w:sz="0" w:space="0" w:color="auto"/>
            <w:right w:val="none" w:sz="0" w:space="0" w:color="auto"/>
          </w:divBdr>
        </w:div>
        <w:div w:id="812676574">
          <w:marLeft w:val="1166"/>
          <w:marRight w:val="0"/>
          <w:marTop w:val="0"/>
          <w:marBottom w:val="0"/>
          <w:divBdr>
            <w:top w:val="none" w:sz="0" w:space="0" w:color="auto"/>
            <w:left w:val="none" w:sz="0" w:space="0" w:color="auto"/>
            <w:bottom w:val="none" w:sz="0" w:space="0" w:color="auto"/>
            <w:right w:val="none" w:sz="0" w:space="0" w:color="auto"/>
          </w:divBdr>
        </w:div>
        <w:div w:id="1972055656">
          <w:marLeft w:val="547"/>
          <w:marRight w:val="0"/>
          <w:marTop w:val="0"/>
          <w:marBottom w:val="0"/>
          <w:divBdr>
            <w:top w:val="none" w:sz="0" w:space="0" w:color="auto"/>
            <w:left w:val="none" w:sz="0" w:space="0" w:color="auto"/>
            <w:bottom w:val="none" w:sz="0" w:space="0" w:color="auto"/>
            <w:right w:val="none" w:sz="0" w:space="0" w:color="auto"/>
          </w:divBdr>
        </w:div>
        <w:div w:id="1246764916">
          <w:marLeft w:val="1166"/>
          <w:marRight w:val="0"/>
          <w:marTop w:val="0"/>
          <w:marBottom w:val="0"/>
          <w:divBdr>
            <w:top w:val="none" w:sz="0" w:space="0" w:color="auto"/>
            <w:left w:val="none" w:sz="0" w:space="0" w:color="auto"/>
            <w:bottom w:val="none" w:sz="0" w:space="0" w:color="auto"/>
            <w:right w:val="none" w:sz="0" w:space="0" w:color="auto"/>
          </w:divBdr>
        </w:div>
        <w:div w:id="1722441230">
          <w:marLeft w:val="1800"/>
          <w:marRight w:val="0"/>
          <w:marTop w:val="0"/>
          <w:marBottom w:val="0"/>
          <w:divBdr>
            <w:top w:val="none" w:sz="0" w:space="0" w:color="auto"/>
            <w:left w:val="none" w:sz="0" w:space="0" w:color="auto"/>
            <w:bottom w:val="none" w:sz="0" w:space="0" w:color="auto"/>
            <w:right w:val="none" w:sz="0" w:space="0" w:color="auto"/>
          </w:divBdr>
        </w:div>
        <w:div w:id="1892615643">
          <w:marLeft w:val="1166"/>
          <w:marRight w:val="0"/>
          <w:marTop w:val="0"/>
          <w:marBottom w:val="0"/>
          <w:divBdr>
            <w:top w:val="none" w:sz="0" w:space="0" w:color="auto"/>
            <w:left w:val="none" w:sz="0" w:space="0" w:color="auto"/>
            <w:bottom w:val="none" w:sz="0" w:space="0" w:color="auto"/>
            <w:right w:val="none" w:sz="0" w:space="0" w:color="auto"/>
          </w:divBdr>
        </w:div>
        <w:div w:id="1472478722">
          <w:marLeft w:val="1800"/>
          <w:marRight w:val="0"/>
          <w:marTop w:val="0"/>
          <w:marBottom w:val="0"/>
          <w:divBdr>
            <w:top w:val="none" w:sz="0" w:space="0" w:color="auto"/>
            <w:left w:val="none" w:sz="0" w:space="0" w:color="auto"/>
            <w:bottom w:val="none" w:sz="0" w:space="0" w:color="auto"/>
            <w:right w:val="none" w:sz="0" w:space="0" w:color="auto"/>
          </w:divBdr>
        </w:div>
        <w:div w:id="2066488135">
          <w:marLeft w:val="1800"/>
          <w:marRight w:val="0"/>
          <w:marTop w:val="0"/>
          <w:marBottom w:val="0"/>
          <w:divBdr>
            <w:top w:val="none" w:sz="0" w:space="0" w:color="auto"/>
            <w:left w:val="none" w:sz="0" w:space="0" w:color="auto"/>
            <w:bottom w:val="none" w:sz="0" w:space="0" w:color="auto"/>
            <w:right w:val="none" w:sz="0" w:space="0" w:color="auto"/>
          </w:divBdr>
        </w:div>
        <w:div w:id="1590969204">
          <w:marLeft w:val="1166"/>
          <w:marRight w:val="0"/>
          <w:marTop w:val="0"/>
          <w:marBottom w:val="0"/>
          <w:divBdr>
            <w:top w:val="none" w:sz="0" w:space="0" w:color="auto"/>
            <w:left w:val="none" w:sz="0" w:space="0" w:color="auto"/>
            <w:bottom w:val="none" w:sz="0" w:space="0" w:color="auto"/>
            <w:right w:val="none" w:sz="0" w:space="0" w:color="auto"/>
          </w:divBdr>
        </w:div>
      </w:divsChild>
    </w:div>
    <w:div w:id="1315720494">
      <w:bodyDiv w:val="1"/>
      <w:marLeft w:val="0"/>
      <w:marRight w:val="0"/>
      <w:marTop w:val="0"/>
      <w:marBottom w:val="0"/>
      <w:divBdr>
        <w:top w:val="none" w:sz="0" w:space="0" w:color="auto"/>
        <w:left w:val="none" w:sz="0" w:space="0" w:color="auto"/>
        <w:bottom w:val="none" w:sz="0" w:space="0" w:color="auto"/>
        <w:right w:val="none" w:sz="0" w:space="0" w:color="auto"/>
      </w:divBdr>
      <w:divsChild>
        <w:div w:id="516965399">
          <w:marLeft w:val="979"/>
          <w:marRight w:val="0"/>
          <w:marTop w:val="58"/>
          <w:marBottom w:val="0"/>
          <w:divBdr>
            <w:top w:val="none" w:sz="0" w:space="0" w:color="auto"/>
            <w:left w:val="none" w:sz="0" w:space="0" w:color="auto"/>
            <w:bottom w:val="none" w:sz="0" w:space="0" w:color="auto"/>
            <w:right w:val="none" w:sz="0" w:space="0" w:color="auto"/>
          </w:divBdr>
        </w:div>
      </w:divsChild>
    </w:div>
    <w:div w:id="1315914581">
      <w:bodyDiv w:val="1"/>
      <w:marLeft w:val="0"/>
      <w:marRight w:val="0"/>
      <w:marTop w:val="0"/>
      <w:marBottom w:val="0"/>
      <w:divBdr>
        <w:top w:val="none" w:sz="0" w:space="0" w:color="auto"/>
        <w:left w:val="none" w:sz="0" w:space="0" w:color="auto"/>
        <w:bottom w:val="none" w:sz="0" w:space="0" w:color="auto"/>
        <w:right w:val="none" w:sz="0" w:space="0" w:color="auto"/>
      </w:divBdr>
      <w:divsChild>
        <w:div w:id="1520464427">
          <w:marLeft w:val="979"/>
          <w:marRight w:val="0"/>
          <w:marTop w:val="67"/>
          <w:marBottom w:val="0"/>
          <w:divBdr>
            <w:top w:val="none" w:sz="0" w:space="0" w:color="auto"/>
            <w:left w:val="none" w:sz="0" w:space="0" w:color="auto"/>
            <w:bottom w:val="none" w:sz="0" w:space="0" w:color="auto"/>
            <w:right w:val="none" w:sz="0" w:space="0" w:color="auto"/>
          </w:divBdr>
        </w:div>
        <w:div w:id="1188711930">
          <w:marLeft w:val="1267"/>
          <w:marRight w:val="0"/>
          <w:marTop w:val="65"/>
          <w:marBottom w:val="0"/>
          <w:divBdr>
            <w:top w:val="none" w:sz="0" w:space="0" w:color="auto"/>
            <w:left w:val="none" w:sz="0" w:space="0" w:color="auto"/>
            <w:bottom w:val="none" w:sz="0" w:space="0" w:color="auto"/>
            <w:right w:val="none" w:sz="0" w:space="0" w:color="auto"/>
          </w:divBdr>
        </w:div>
        <w:div w:id="1477726078">
          <w:marLeft w:val="1267"/>
          <w:marRight w:val="0"/>
          <w:marTop w:val="65"/>
          <w:marBottom w:val="0"/>
          <w:divBdr>
            <w:top w:val="none" w:sz="0" w:space="0" w:color="auto"/>
            <w:left w:val="none" w:sz="0" w:space="0" w:color="auto"/>
            <w:bottom w:val="none" w:sz="0" w:space="0" w:color="auto"/>
            <w:right w:val="none" w:sz="0" w:space="0" w:color="auto"/>
          </w:divBdr>
        </w:div>
        <w:div w:id="251209522">
          <w:marLeft w:val="979"/>
          <w:marRight w:val="0"/>
          <w:marTop w:val="67"/>
          <w:marBottom w:val="0"/>
          <w:divBdr>
            <w:top w:val="none" w:sz="0" w:space="0" w:color="auto"/>
            <w:left w:val="none" w:sz="0" w:space="0" w:color="auto"/>
            <w:bottom w:val="none" w:sz="0" w:space="0" w:color="auto"/>
            <w:right w:val="none" w:sz="0" w:space="0" w:color="auto"/>
          </w:divBdr>
        </w:div>
      </w:divsChild>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23654525">
      <w:bodyDiv w:val="1"/>
      <w:marLeft w:val="0"/>
      <w:marRight w:val="0"/>
      <w:marTop w:val="0"/>
      <w:marBottom w:val="0"/>
      <w:divBdr>
        <w:top w:val="none" w:sz="0" w:space="0" w:color="auto"/>
        <w:left w:val="none" w:sz="0" w:space="0" w:color="auto"/>
        <w:bottom w:val="none" w:sz="0" w:space="0" w:color="auto"/>
        <w:right w:val="none" w:sz="0" w:space="0" w:color="auto"/>
      </w:divBdr>
    </w:div>
    <w:div w:id="1325208786">
      <w:bodyDiv w:val="1"/>
      <w:marLeft w:val="0"/>
      <w:marRight w:val="0"/>
      <w:marTop w:val="0"/>
      <w:marBottom w:val="0"/>
      <w:divBdr>
        <w:top w:val="none" w:sz="0" w:space="0" w:color="auto"/>
        <w:left w:val="none" w:sz="0" w:space="0" w:color="auto"/>
        <w:bottom w:val="none" w:sz="0" w:space="0" w:color="auto"/>
        <w:right w:val="none" w:sz="0" w:space="0" w:color="auto"/>
      </w:divBdr>
      <w:divsChild>
        <w:div w:id="1449549422">
          <w:marLeft w:val="706"/>
          <w:marRight w:val="0"/>
          <w:marTop w:val="58"/>
          <w:marBottom w:val="0"/>
          <w:divBdr>
            <w:top w:val="none" w:sz="0" w:space="0" w:color="auto"/>
            <w:left w:val="none" w:sz="0" w:space="0" w:color="auto"/>
            <w:bottom w:val="none" w:sz="0" w:space="0" w:color="auto"/>
            <w:right w:val="none" w:sz="0" w:space="0" w:color="auto"/>
          </w:divBdr>
        </w:div>
        <w:div w:id="1826892445">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1590602">
      <w:bodyDiv w:val="1"/>
      <w:marLeft w:val="0"/>
      <w:marRight w:val="0"/>
      <w:marTop w:val="0"/>
      <w:marBottom w:val="0"/>
      <w:divBdr>
        <w:top w:val="none" w:sz="0" w:space="0" w:color="auto"/>
        <w:left w:val="none" w:sz="0" w:space="0" w:color="auto"/>
        <w:bottom w:val="none" w:sz="0" w:space="0" w:color="auto"/>
        <w:right w:val="none" w:sz="0" w:space="0" w:color="auto"/>
      </w:divBdr>
      <w:divsChild>
        <w:div w:id="1722169837">
          <w:marLeft w:val="1267"/>
          <w:marRight w:val="0"/>
          <w:marTop w:val="5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260644087">
          <w:marLeft w:val="706"/>
          <w:marRight w:val="0"/>
          <w:marTop w:val="58"/>
          <w:marBottom w:val="0"/>
          <w:divBdr>
            <w:top w:val="none" w:sz="0" w:space="0" w:color="auto"/>
            <w:left w:val="none" w:sz="0" w:space="0" w:color="auto"/>
            <w:bottom w:val="none" w:sz="0" w:space="0" w:color="auto"/>
            <w:right w:val="none" w:sz="0" w:space="0" w:color="auto"/>
          </w:divBdr>
        </w:div>
        <w:div w:id="1805999170">
          <w:marLeft w:val="418"/>
          <w:marRight w:val="0"/>
          <w:marTop w:val="67"/>
          <w:marBottom w:val="0"/>
          <w:divBdr>
            <w:top w:val="none" w:sz="0" w:space="0" w:color="auto"/>
            <w:left w:val="none" w:sz="0" w:space="0" w:color="auto"/>
            <w:bottom w:val="none" w:sz="0" w:space="0" w:color="auto"/>
            <w:right w:val="none" w:sz="0" w:space="0" w:color="auto"/>
          </w:divBdr>
        </w:div>
      </w:divsChild>
    </w:div>
    <w:div w:id="1343556405">
      <w:bodyDiv w:val="1"/>
      <w:marLeft w:val="0"/>
      <w:marRight w:val="0"/>
      <w:marTop w:val="0"/>
      <w:marBottom w:val="0"/>
      <w:divBdr>
        <w:top w:val="none" w:sz="0" w:space="0" w:color="auto"/>
        <w:left w:val="none" w:sz="0" w:space="0" w:color="auto"/>
        <w:bottom w:val="none" w:sz="0" w:space="0" w:color="auto"/>
        <w:right w:val="none" w:sz="0" w:space="0" w:color="auto"/>
      </w:divBdr>
      <w:divsChild>
        <w:div w:id="88547896">
          <w:marLeft w:val="706"/>
          <w:marRight w:val="0"/>
          <w:marTop w:val="58"/>
          <w:marBottom w:val="0"/>
          <w:divBdr>
            <w:top w:val="none" w:sz="0" w:space="0" w:color="auto"/>
            <w:left w:val="none" w:sz="0" w:space="0" w:color="auto"/>
            <w:bottom w:val="none" w:sz="0" w:space="0" w:color="auto"/>
            <w:right w:val="none" w:sz="0" w:space="0" w:color="auto"/>
          </w:divBdr>
        </w:div>
        <w:div w:id="270741853">
          <w:marLeft w:val="706"/>
          <w:marRight w:val="0"/>
          <w:marTop w:val="58"/>
          <w:marBottom w:val="0"/>
          <w:divBdr>
            <w:top w:val="none" w:sz="0" w:space="0" w:color="auto"/>
            <w:left w:val="none" w:sz="0" w:space="0" w:color="auto"/>
            <w:bottom w:val="none" w:sz="0" w:space="0" w:color="auto"/>
            <w:right w:val="none" w:sz="0" w:space="0" w:color="auto"/>
          </w:divBdr>
        </w:div>
        <w:div w:id="1233006292">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142914">
      <w:bodyDiv w:val="1"/>
      <w:marLeft w:val="0"/>
      <w:marRight w:val="0"/>
      <w:marTop w:val="0"/>
      <w:marBottom w:val="0"/>
      <w:divBdr>
        <w:top w:val="none" w:sz="0" w:space="0" w:color="auto"/>
        <w:left w:val="none" w:sz="0" w:space="0" w:color="auto"/>
        <w:bottom w:val="none" w:sz="0" w:space="0" w:color="auto"/>
        <w:right w:val="none" w:sz="0" w:space="0" w:color="auto"/>
      </w:divBdr>
      <w:divsChild>
        <w:div w:id="2140027752">
          <w:marLeft w:val="706"/>
          <w:marRight w:val="0"/>
          <w:marTop w:val="67"/>
          <w:marBottom w:val="0"/>
          <w:divBdr>
            <w:top w:val="none" w:sz="0" w:space="0" w:color="auto"/>
            <w:left w:val="none" w:sz="0" w:space="0" w:color="auto"/>
            <w:bottom w:val="none" w:sz="0" w:space="0" w:color="auto"/>
            <w:right w:val="none" w:sz="0" w:space="0" w:color="auto"/>
          </w:divBdr>
        </w:div>
        <w:div w:id="784229636">
          <w:marLeft w:val="706"/>
          <w:marRight w:val="0"/>
          <w:marTop w:val="67"/>
          <w:marBottom w:val="0"/>
          <w:divBdr>
            <w:top w:val="none" w:sz="0" w:space="0" w:color="auto"/>
            <w:left w:val="none" w:sz="0" w:space="0" w:color="auto"/>
            <w:bottom w:val="none" w:sz="0" w:space="0" w:color="auto"/>
            <w:right w:val="none" w:sz="0" w:space="0" w:color="auto"/>
          </w:divBdr>
        </w:div>
        <w:div w:id="1120034248">
          <w:marLeft w:val="979"/>
          <w:marRight w:val="0"/>
          <w:marTop w:val="67"/>
          <w:marBottom w:val="0"/>
          <w:divBdr>
            <w:top w:val="none" w:sz="0" w:space="0" w:color="auto"/>
            <w:left w:val="none" w:sz="0" w:space="0" w:color="auto"/>
            <w:bottom w:val="none" w:sz="0" w:space="0" w:color="auto"/>
            <w:right w:val="none" w:sz="0" w:space="0" w:color="auto"/>
          </w:divBdr>
        </w:div>
        <w:div w:id="483202422">
          <w:marLeft w:val="979"/>
          <w:marRight w:val="0"/>
          <w:marTop w:val="67"/>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120771">
      <w:bodyDiv w:val="1"/>
      <w:marLeft w:val="0"/>
      <w:marRight w:val="0"/>
      <w:marTop w:val="0"/>
      <w:marBottom w:val="0"/>
      <w:divBdr>
        <w:top w:val="none" w:sz="0" w:space="0" w:color="auto"/>
        <w:left w:val="none" w:sz="0" w:space="0" w:color="auto"/>
        <w:bottom w:val="none" w:sz="0" w:space="0" w:color="auto"/>
        <w:right w:val="none" w:sz="0" w:space="0" w:color="auto"/>
      </w:divBdr>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750855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538664692">
          <w:marLeft w:val="547"/>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1056675">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1345199">
      <w:bodyDiv w:val="1"/>
      <w:marLeft w:val="0"/>
      <w:marRight w:val="0"/>
      <w:marTop w:val="0"/>
      <w:marBottom w:val="0"/>
      <w:divBdr>
        <w:top w:val="none" w:sz="0" w:space="0" w:color="auto"/>
        <w:left w:val="none" w:sz="0" w:space="0" w:color="auto"/>
        <w:bottom w:val="none" w:sz="0" w:space="0" w:color="auto"/>
        <w:right w:val="none" w:sz="0" w:space="0" w:color="auto"/>
      </w:divBdr>
      <w:divsChild>
        <w:div w:id="162622333">
          <w:marLeft w:val="1166"/>
          <w:marRight w:val="0"/>
          <w:marTop w:val="0"/>
          <w:marBottom w:val="0"/>
          <w:divBdr>
            <w:top w:val="none" w:sz="0" w:space="0" w:color="auto"/>
            <w:left w:val="none" w:sz="0" w:space="0" w:color="auto"/>
            <w:bottom w:val="none" w:sz="0" w:space="0" w:color="auto"/>
            <w:right w:val="none" w:sz="0" w:space="0" w:color="auto"/>
          </w:divBdr>
        </w:div>
        <w:div w:id="227422737">
          <w:marLeft w:val="1166"/>
          <w:marRight w:val="0"/>
          <w:marTop w:val="0"/>
          <w:marBottom w:val="0"/>
          <w:divBdr>
            <w:top w:val="none" w:sz="0" w:space="0" w:color="auto"/>
            <w:left w:val="none" w:sz="0" w:space="0" w:color="auto"/>
            <w:bottom w:val="none" w:sz="0" w:space="0" w:color="auto"/>
            <w:right w:val="none" w:sz="0" w:space="0" w:color="auto"/>
          </w:divBdr>
        </w:div>
        <w:div w:id="854424507">
          <w:marLeft w:val="547"/>
          <w:marRight w:val="0"/>
          <w:marTop w:val="0"/>
          <w:marBottom w:val="0"/>
          <w:divBdr>
            <w:top w:val="none" w:sz="0" w:space="0" w:color="auto"/>
            <w:left w:val="none" w:sz="0" w:space="0" w:color="auto"/>
            <w:bottom w:val="none" w:sz="0" w:space="0" w:color="auto"/>
            <w:right w:val="none" w:sz="0" w:space="0" w:color="auto"/>
          </w:divBdr>
        </w:div>
        <w:div w:id="1324233863">
          <w:marLeft w:val="1800"/>
          <w:marRight w:val="0"/>
          <w:marTop w:val="0"/>
          <w:marBottom w:val="0"/>
          <w:divBdr>
            <w:top w:val="none" w:sz="0" w:space="0" w:color="auto"/>
            <w:left w:val="none" w:sz="0" w:space="0" w:color="auto"/>
            <w:bottom w:val="none" w:sz="0" w:space="0" w:color="auto"/>
            <w:right w:val="none" w:sz="0" w:space="0" w:color="auto"/>
          </w:divBdr>
        </w:div>
        <w:div w:id="1579511236">
          <w:marLeft w:val="1166"/>
          <w:marRight w:val="0"/>
          <w:marTop w:val="0"/>
          <w:marBottom w:val="0"/>
          <w:divBdr>
            <w:top w:val="none" w:sz="0" w:space="0" w:color="auto"/>
            <w:left w:val="none" w:sz="0" w:space="0" w:color="auto"/>
            <w:bottom w:val="none" w:sz="0" w:space="0" w:color="auto"/>
            <w:right w:val="none" w:sz="0" w:space="0" w:color="auto"/>
          </w:divBdr>
        </w:div>
        <w:div w:id="1588028862">
          <w:marLeft w:val="1166"/>
          <w:marRight w:val="0"/>
          <w:marTop w:val="0"/>
          <w:marBottom w:val="0"/>
          <w:divBdr>
            <w:top w:val="none" w:sz="0" w:space="0" w:color="auto"/>
            <w:left w:val="none" w:sz="0" w:space="0" w:color="auto"/>
            <w:bottom w:val="none" w:sz="0" w:space="0" w:color="auto"/>
            <w:right w:val="none" w:sz="0" w:space="0" w:color="auto"/>
          </w:divBdr>
        </w:div>
        <w:div w:id="1831486921">
          <w:marLeft w:val="1166"/>
          <w:marRight w:val="0"/>
          <w:marTop w:val="0"/>
          <w:marBottom w:val="0"/>
          <w:divBdr>
            <w:top w:val="none" w:sz="0" w:space="0" w:color="auto"/>
            <w:left w:val="none" w:sz="0" w:space="0" w:color="auto"/>
            <w:bottom w:val="none" w:sz="0" w:space="0" w:color="auto"/>
            <w:right w:val="none" w:sz="0" w:space="0" w:color="auto"/>
          </w:divBdr>
        </w:div>
        <w:div w:id="1857112015">
          <w:marLeft w:val="547"/>
          <w:marRight w:val="0"/>
          <w:marTop w:val="0"/>
          <w:marBottom w:val="0"/>
          <w:divBdr>
            <w:top w:val="none" w:sz="0" w:space="0" w:color="auto"/>
            <w:left w:val="none" w:sz="0" w:space="0" w:color="auto"/>
            <w:bottom w:val="none" w:sz="0" w:space="0" w:color="auto"/>
            <w:right w:val="none" w:sz="0" w:space="0" w:color="auto"/>
          </w:divBdr>
        </w:div>
        <w:div w:id="1915167999">
          <w:marLeft w:val="1166"/>
          <w:marRight w:val="0"/>
          <w:marTop w:val="0"/>
          <w:marBottom w:val="0"/>
          <w:divBdr>
            <w:top w:val="none" w:sz="0" w:space="0" w:color="auto"/>
            <w:left w:val="none" w:sz="0" w:space="0" w:color="auto"/>
            <w:bottom w:val="none" w:sz="0" w:space="0" w:color="auto"/>
            <w:right w:val="none" w:sz="0" w:space="0" w:color="auto"/>
          </w:divBdr>
        </w:div>
        <w:div w:id="1927763186">
          <w:marLeft w:val="1800"/>
          <w:marRight w:val="0"/>
          <w:marTop w:val="0"/>
          <w:marBottom w:val="0"/>
          <w:divBdr>
            <w:top w:val="none" w:sz="0" w:space="0" w:color="auto"/>
            <w:left w:val="none" w:sz="0" w:space="0" w:color="auto"/>
            <w:bottom w:val="none" w:sz="0" w:space="0" w:color="auto"/>
            <w:right w:val="none" w:sz="0" w:space="0" w:color="auto"/>
          </w:divBdr>
        </w:div>
        <w:div w:id="1939749227">
          <w:marLeft w:val="547"/>
          <w:marRight w:val="0"/>
          <w:marTop w:val="0"/>
          <w:marBottom w:val="0"/>
          <w:divBdr>
            <w:top w:val="none" w:sz="0" w:space="0" w:color="auto"/>
            <w:left w:val="none" w:sz="0" w:space="0" w:color="auto"/>
            <w:bottom w:val="none" w:sz="0" w:space="0" w:color="auto"/>
            <w:right w:val="none" w:sz="0" w:space="0" w:color="auto"/>
          </w:divBdr>
        </w:div>
        <w:div w:id="1969237709">
          <w:marLeft w:val="1166"/>
          <w:marRight w:val="0"/>
          <w:marTop w:val="0"/>
          <w:marBottom w:val="0"/>
          <w:divBdr>
            <w:top w:val="none" w:sz="0" w:space="0" w:color="auto"/>
            <w:left w:val="none" w:sz="0" w:space="0" w:color="auto"/>
            <w:bottom w:val="none" w:sz="0" w:space="0" w:color="auto"/>
            <w:right w:val="none" w:sz="0" w:space="0" w:color="auto"/>
          </w:divBdr>
        </w:div>
        <w:div w:id="2022119976">
          <w:marLeft w:val="1166"/>
          <w:marRight w:val="0"/>
          <w:marTop w:val="0"/>
          <w:marBottom w:val="0"/>
          <w:divBdr>
            <w:top w:val="none" w:sz="0" w:space="0" w:color="auto"/>
            <w:left w:val="none" w:sz="0" w:space="0" w:color="auto"/>
            <w:bottom w:val="none" w:sz="0" w:space="0" w:color="auto"/>
            <w:right w:val="none" w:sz="0" w:space="0" w:color="auto"/>
          </w:divBdr>
        </w:div>
        <w:div w:id="2047369045">
          <w:marLeft w:val="1166"/>
          <w:marRight w:val="0"/>
          <w:marTop w:val="0"/>
          <w:marBottom w:val="0"/>
          <w:divBdr>
            <w:top w:val="none" w:sz="0" w:space="0" w:color="auto"/>
            <w:left w:val="none" w:sz="0" w:space="0" w:color="auto"/>
            <w:bottom w:val="none" w:sz="0" w:space="0" w:color="auto"/>
            <w:right w:val="none" w:sz="0" w:space="0" w:color="auto"/>
          </w:divBdr>
        </w:div>
      </w:divsChild>
    </w:div>
    <w:div w:id="1414206819">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6801153">
      <w:bodyDiv w:val="1"/>
      <w:marLeft w:val="0"/>
      <w:marRight w:val="0"/>
      <w:marTop w:val="0"/>
      <w:marBottom w:val="0"/>
      <w:divBdr>
        <w:top w:val="none" w:sz="0" w:space="0" w:color="auto"/>
        <w:left w:val="none" w:sz="0" w:space="0" w:color="auto"/>
        <w:bottom w:val="none" w:sz="0" w:space="0" w:color="auto"/>
        <w:right w:val="none" w:sz="0" w:space="0" w:color="auto"/>
      </w:divBdr>
      <w:divsChild>
        <w:div w:id="1638951035">
          <w:marLeft w:val="706"/>
          <w:marRight w:val="0"/>
          <w:marTop w:val="58"/>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2631378">
      <w:bodyDiv w:val="1"/>
      <w:marLeft w:val="0"/>
      <w:marRight w:val="0"/>
      <w:marTop w:val="0"/>
      <w:marBottom w:val="0"/>
      <w:divBdr>
        <w:top w:val="none" w:sz="0" w:space="0" w:color="auto"/>
        <w:left w:val="none" w:sz="0" w:space="0" w:color="auto"/>
        <w:bottom w:val="none" w:sz="0" w:space="0" w:color="auto"/>
        <w:right w:val="none" w:sz="0" w:space="0" w:color="auto"/>
      </w:divBdr>
      <w:divsChild>
        <w:div w:id="874729504">
          <w:marLeft w:val="547"/>
          <w:marRight w:val="0"/>
          <w:marTop w:val="0"/>
          <w:marBottom w:val="0"/>
          <w:divBdr>
            <w:top w:val="none" w:sz="0" w:space="0" w:color="auto"/>
            <w:left w:val="none" w:sz="0" w:space="0" w:color="auto"/>
            <w:bottom w:val="none" w:sz="0" w:space="0" w:color="auto"/>
            <w:right w:val="none" w:sz="0" w:space="0" w:color="auto"/>
          </w:divBdr>
        </w:div>
        <w:div w:id="265623661">
          <w:marLeft w:val="1166"/>
          <w:marRight w:val="0"/>
          <w:marTop w:val="0"/>
          <w:marBottom w:val="0"/>
          <w:divBdr>
            <w:top w:val="none" w:sz="0" w:space="0" w:color="auto"/>
            <w:left w:val="none" w:sz="0" w:space="0" w:color="auto"/>
            <w:bottom w:val="none" w:sz="0" w:space="0" w:color="auto"/>
            <w:right w:val="none" w:sz="0" w:space="0" w:color="auto"/>
          </w:divBdr>
        </w:div>
        <w:div w:id="2102338555">
          <w:marLeft w:val="1166"/>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08872">
      <w:bodyDiv w:val="1"/>
      <w:marLeft w:val="0"/>
      <w:marRight w:val="0"/>
      <w:marTop w:val="0"/>
      <w:marBottom w:val="0"/>
      <w:divBdr>
        <w:top w:val="none" w:sz="0" w:space="0" w:color="auto"/>
        <w:left w:val="none" w:sz="0" w:space="0" w:color="auto"/>
        <w:bottom w:val="none" w:sz="0" w:space="0" w:color="auto"/>
        <w:right w:val="none" w:sz="0" w:space="0" w:color="auto"/>
      </w:divBdr>
      <w:divsChild>
        <w:div w:id="1732460531">
          <w:marLeft w:val="706"/>
          <w:marRight w:val="0"/>
          <w:marTop w:val="58"/>
          <w:marBottom w:val="0"/>
          <w:divBdr>
            <w:top w:val="none" w:sz="0" w:space="0" w:color="auto"/>
            <w:left w:val="none" w:sz="0" w:space="0" w:color="auto"/>
            <w:bottom w:val="none" w:sz="0" w:space="0" w:color="auto"/>
            <w:right w:val="none" w:sz="0" w:space="0" w:color="auto"/>
          </w:divBdr>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559173320">
          <w:marLeft w:val="547"/>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227153">
      <w:bodyDiv w:val="1"/>
      <w:marLeft w:val="0"/>
      <w:marRight w:val="0"/>
      <w:marTop w:val="0"/>
      <w:marBottom w:val="0"/>
      <w:divBdr>
        <w:top w:val="none" w:sz="0" w:space="0" w:color="auto"/>
        <w:left w:val="none" w:sz="0" w:space="0" w:color="auto"/>
        <w:bottom w:val="none" w:sz="0" w:space="0" w:color="auto"/>
        <w:right w:val="none" w:sz="0" w:space="0" w:color="auto"/>
      </w:divBdr>
      <w:divsChild>
        <w:div w:id="1807161501">
          <w:marLeft w:val="2160"/>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78181192">
      <w:bodyDiv w:val="1"/>
      <w:marLeft w:val="0"/>
      <w:marRight w:val="0"/>
      <w:marTop w:val="0"/>
      <w:marBottom w:val="0"/>
      <w:divBdr>
        <w:top w:val="none" w:sz="0" w:space="0" w:color="auto"/>
        <w:left w:val="none" w:sz="0" w:space="0" w:color="auto"/>
        <w:bottom w:val="none" w:sz="0" w:space="0" w:color="auto"/>
        <w:right w:val="none" w:sz="0" w:space="0" w:color="auto"/>
      </w:divBdr>
    </w:div>
    <w:div w:id="1482116448">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169901">
      <w:bodyDiv w:val="1"/>
      <w:marLeft w:val="0"/>
      <w:marRight w:val="0"/>
      <w:marTop w:val="0"/>
      <w:marBottom w:val="0"/>
      <w:divBdr>
        <w:top w:val="none" w:sz="0" w:space="0" w:color="auto"/>
        <w:left w:val="none" w:sz="0" w:space="0" w:color="auto"/>
        <w:bottom w:val="none" w:sz="0" w:space="0" w:color="auto"/>
        <w:right w:val="none" w:sz="0" w:space="0" w:color="auto"/>
      </w:divBdr>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12836450">
      <w:bodyDiv w:val="1"/>
      <w:marLeft w:val="0"/>
      <w:marRight w:val="0"/>
      <w:marTop w:val="0"/>
      <w:marBottom w:val="0"/>
      <w:divBdr>
        <w:top w:val="none" w:sz="0" w:space="0" w:color="auto"/>
        <w:left w:val="none" w:sz="0" w:space="0" w:color="auto"/>
        <w:bottom w:val="none" w:sz="0" w:space="0" w:color="auto"/>
        <w:right w:val="none" w:sz="0" w:space="0" w:color="auto"/>
      </w:divBdr>
      <w:divsChild>
        <w:div w:id="1449198519">
          <w:marLeft w:val="547"/>
          <w:marRight w:val="0"/>
          <w:marTop w:val="0"/>
          <w:marBottom w:val="0"/>
          <w:divBdr>
            <w:top w:val="none" w:sz="0" w:space="0" w:color="auto"/>
            <w:left w:val="none" w:sz="0" w:space="0" w:color="auto"/>
            <w:bottom w:val="none" w:sz="0" w:space="0" w:color="auto"/>
            <w:right w:val="none" w:sz="0" w:space="0" w:color="auto"/>
          </w:divBdr>
        </w:div>
        <w:div w:id="457651190">
          <w:marLeft w:val="547"/>
          <w:marRight w:val="0"/>
          <w:marTop w:val="0"/>
          <w:marBottom w:val="0"/>
          <w:divBdr>
            <w:top w:val="none" w:sz="0" w:space="0" w:color="auto"/>
            <w:left w:val="none" w:sz="0" w:space="0" w:color="auto"/>
            <w:bottom w:val="none" w:sz="0" w:space="0" w:color="auto"/>
            <w:right w:val="none" w:sz="0" w:space="0" w:color="auto"/>
          </w:divBdr>
        </w:div>
        <w:div w:id="1630621057">
          <w:marLeft w:val="547"/>
          <w:marRight w:val="0"/>
          <w:marTop w:val="0"/>
          <w:marBottom w:val="0"/>
          <w:divBdr>
            <w:top w:val="none" w:sz="0" w:space="0" w:color="auto"/>
            <w:left w:val="none" w:sz="0" w:space="0" w:color="auto"/>
            <w:bottom w:val="none" w:sz="0" w:space="0" w:color="auto"/>
            <w:right w:val="none" w:sz="0" w:space="0" w:color="auto"/>
          </w:divBdr>
        </w:div>
      </w:divsChild>
    </w:div>
    <w:div w:id="1518471478">
      <w:bodyDiv w:val="1"/>
      <w:marLeft w:val="0"/>
      <w:marRight w:val="0"/>
      <w:marTop w:val="0"/>
      <w:marBottom w:val="0"/>
      <w:divBdr>
        <w:top w:val="none" w:sz="0" w:space="0" w:color="auto"/>
        <w:left w:val="none" w:sz="0" w:space="0" w:color="auto"/>
        <w:bottom w:val="none" w:sz="0" w:space="0" w:color="auto"/>
        <w:right w:val="none" w:sz="0" w:space="0" w:color="auto"/>
      </w:divBdr>
      <w:divsChild>
        <w:div w:id="495000829">
          <w:marLeft w:val="547"/>
          <w:marRight w:val="0"/>
          <w:marTop w:val="0"/>
          <w:marBottom w:val="0"/>
          <w:divBdr>
            <w:top w:val="none" w:sz="0" w:space="0" w:color="auto"/>
            <w:left w:val="none" w:sz="0" w:space="0" w:color="auto"/>
            <w:bottom w:val="none" w:sz="0" w:space="0" w:color="auto"/>
            <w:right w:val="none" w:sz="0" w:space="0" w:color="auto"/>
          </w:divBdr>
        </w:div>
        <w:div w:id="845628498">
          <w:marLeft w:val="1166"/>
          <w:marRight w:val="0"/>
          <w:marTop w:val="0"/>
          <w:marBottom w:val="0"/>
          <w:divBdr>
            <w:top w:val="none" w:sz="0" w:space="0" w:color="auto"/>
            <w:left w:val="none" w:sz="0" w:space="0" w:color="auto"/>
            <w:bottom w:val="none" w:sz="0" w:space="0" w:color="auto"/>
            <w:right w:val="none" w:sz="0" w:space="0" w:color="auto"/>
          </w:divBdr>
        </w:div>
        <w:div w:id="2008821089">
          <w:marLeft w:val="1166"/>
          <w:marRight w:val="0"/>
          <w:marTop w:val="0"/>
          <w:marBottom w:val="0"/>
          <w:divBdr>
            <w:top w:val="none" w:sz="0" w:space="0" w:color="auto"/>
            <w:left w:val="none" w:sz="0" w:space="0" w:color="auto"/>
            <w:bottom w:val="none" w:sz="0" w:space="0" w:color="auto"/>
            <w:right w:val="none" w:sz="0" w:space="0" w:color="auto"/>
          </w:divBdr>
        </w:div>
        <w:div w:id="426115274">
          <w:marLeft w:val="1166"/>
          <w:marRight w:val="0"/>
          <w:marTop w:val="0"/>
          <w:marBottom w:val="0"/>
          <w:divBdr>
            <w:top w:val="none" w:sz="0" w:space="0" w:color="auto"/>
            <w:left w:val="none" w:sz="0" w:space="0" w:color="auto"/>
            <w:bottom w:val="none" w:sz="0" w:space="0" w:color="auto"/>
            <w:right w:val="none" w:sz="0" w:space="0" w:color="auto"/>
          </w:divBdr>
        </w:div>
        <w:div w:id="1223566464">
          <w:marLeft w:val="1166"/>
          <w:marRight w:val="0"/>
          <w:marTop w:val="0"/>
          <w:marBottom w:val="0"/>
          <w:divBdr>
            <w:top w:val="none" w:sz="0" w:space="0" w:color="auto"/>
            <w:left w:val="none" w:sz="0" w:space="0" w:color="auto"/>
            <w:bottom w:val="none" w:sz="0" w:space="0" w:color="auto"/>
            <w:right w:val="none" w:sz="0" w:space="0" w:color="auto"/>
          </w:divBdr>
        </w:div>
        <w:div w:id="1495292901">
          <w:marLeft w:val="1166"/>
          <w:marRight w:val="0"/>
          <w:marTop w:val="0"/>
          <w:marBottom w:val="0"/>
          <w:divBdr>
            <w:top w:val="none" w:sz="0" w:space="0" w:color="auto"/>
            <w:left w:val="none" w:sz="0" w:space="0" w:color="auto"/>
            <w:bottom w:val="none" w:sz="0" w:space="0" w:color="auto"/>
            <w:right w:val="none" w:sz="0" w:space="0" w:color="auto"/>
          </w:divBdr>
        </w:div>
        <w:div w:id="1978142157">
          <w:marLeft w:val="1166"/>
          <w:marRight w:val="0"/>
          <w:marTop w:val="0"/>
          <w:marBottom w:val="0"/>
          <w:divBdr>
            <w:top w:val="none" w:sz="0" w:space="0" w:color="auto"/>
            <w:left w:val="none" w:sz="0" w:space="0" w:color="auto"/>
            <w:bottom w:val="none" w:sz="0" w:space="0" w:color="auto"/>
            <w:right w:val="none" w:sz="0" w:space="0" w:color="auto"/>
          </w:divBdr>
        </w:div>
        <w:div w:id="904294390">
          <w:marLeft w:val="1166"/>
          <w:marRight w:val="0"/>
          <w:marTop w:val="0"/>
          <w:marBottom w:val="0"/>
          <w:divBdr>
            <w:top w:val="none" w:sz="0" w:space="0" w:color="auto"/>
            <w:left w:val="none" w:sz="0" w:space="0" w:color="auto"/>
            <w:bottom w:val="none" w:sz="0" w:space="0" w:color="auto"/>
            <w:right w:val="none" w:sz="0" w:space="0" w:color="auto"/>
          </w:divBdr>
        </w:div>
        <w:div w:id="1652177380">
          <w:marLeft w:val="1166"/>
          <w:marRight w:val="0"/>
          <w:marTop w:val="0"/>
          <w:marBottom w:val="0"/>
          <w:divBdr>
            <w:top w:val="none" w:sz="0" w:space="0" w:color="auto"/>
            <w:left w:val="none" w:sz="0" w:space="0" w:color="auto"/>
            <w:bottom w:val="none" w:sz="0" w:space="0" w:color="auto"/>
            <w:right w:val="none" w:sz="0" w:space="0" w:color="auto"/>
          </w:divBdr>
        </w:div>
        <w:div w:id="280452618">
          <w:marLeft w:val="547"/>
          <w:marRight w:val="0"/>
          <w:marTop w:val="0"/>
          <w:marBottom w:val="0"/>
          <w:divBdr>
            <w:top w:val="none" w:sz="0" w:space="0" w:color="auto"/>
            <w:left w:val="none" w:sz="0" w:space="0" w:color="auto"/>
            <w:bottom w:val="none" w:sz="0" w:space="0" w:color="auto"/>
            <w:right w:val="none" w:sz="0" w:space="0" w:color="auto"/>
          </w:divBdr>
        </w:div>
      </w:divsChild>
    </w:div>
    <w:div w:id="1520046290">
      <w:bodyDiv w:val="1"/>
      <w:marLeft w:val="0"/>
      <w:marRight w:val="0"/>
      <w:marTop w:val="0"/>
      <w:marBottom w:val="0"/>
      <w:divBdr>
        <w:top w:val="none" w:sz="0" w:space="0" w:color="auto"/>
        <w:left w:val="none" w:sz="0" w:space="0" w:color="auto"/>
        <w:bottom w:val="none" w:sz="0" w:space="0" w:color="auto"/>
        <w:right w:val="none" w:sz="0" w:space="0" w:color="auto"/>
      </w:divBdr>
      <w:divsChild>
        <w:div w:id="504635780">
          <w:marLeft w:val="994"/>
          <w:marRight w:val="0"/>
          <w:marTop w:val="0"/>
          <w:marBottom w:val="0"/>
          <w:divBdr>
            <w:top w:val="none" w:sz="0" w:space="0" w:color="auto"/>
            <w:left w:val="none" w:sz="0" w:space="0" w:color="auto"/>
            <w:bottom w:val="none" w:sz="0" w:space="0" w:color="auto"/>
            <w:right w:val="none" w:sz="0" w:space="0" w:color="auto"/>
          </w:divBdr>
        </w:div>
        <w:div w:id="1669282107">
          <w:marLeft w:val="274"/>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7521968">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3397501">
      <w:bodyDiv w:val="1"/>
      <w:marLeft w:val="0"/>
      <w:marRight w:val="0"/>
      <w:marTop w:val="0"/>
      <w:marBottom w:val="0"/>
      <w:divBdr>
        <w:top w:val="none" w:sz="0" w:space="0" w:color="auto"/>
        <w:left w:val="none" w:sz="0" w:space="0" w:color="auto"/>
        <w:bottom w:val="none" w:sz="0" w:space="0" w:color="auto"/>
        <w:right w:val="none" w:sz="0" w:space="0" w:color="auto"/>
      </w:divBdr>
    </w:div>
    <w:div w:id="1544707040">
      <w:bodyDiv w:val="1"/>
      <w:marLeft w:val="0"/>
      <w:marRight w:val="0"/>
      <w:marTop w:val="0"/>
      <w:marBottom w:val="0"/>
      <w:divBdr>
        <w:top w:val="none" w:sz="0" w:space="0" w:color="auto"/>
        <w:left w:val="none" w:sz="0" w:space="0" w:color="auto"/>
        <w:bottom w:val="none" w:sz="0" w:space="0" w:color="auto"/>
        <w:right w:val="none" w:sz="0" w:space="0" w:color="auto"/>
      </w:divBdr>
      <w:divsChild>
        <w:div w:id="427850720">
          <w:marLeft w:val="979"/>
          <w:marRight w:val="0"/>
          <w:marTop w:val="58"/>
          <w:marBottom w:val="0"/>
          <w:divBdr>
            <w:top w:val="none" w:sz="0" w:space="0" w:color="auto"/>
            <w:left w:val="none" w:sz="0" w:space="0" w:color="auto"/>
            <w:bottom w:val="none" w:sz="0" w:space="0" w:color="auto"/>
            <w:right w:val="none" w:sz="0" w:space="0" w:color="auto"/>
          </w:divBdr>
        </w:div>
        <w:div w:id="2068799127">
          <w:marLeft w:val="979"/>
          <w:marRight w:val="0"/>
          <w:marTop w:val="58"/>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1812219">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sChild>
    </w:div>
    <w:div w:id="1605264257">
      <w:bodyDiv w:val="1"/>
      <w:marLeft w:val="0"/>
      <w:marRight w:val="0"/>
      <w:marTop w:val="0"/>
      <w:marBottom w:val="0"/>
      <w:divBdr>
        <w:top w:val="none" w:sz="0" w:space="0" w:color="auto"/>
        <w:left w:val="none" w:sz="0" w:space="0" w:color="auto"/>
        <w:bottom w:val="none" w:sz="0" w:space="0" w:color="auto"/>
        <w:right w:val="none" w:sz="0" w:space="0" w:color="auto"/>
      </w:divBdr>
      <w:divsChild>
        <w:div w:id="1167356774">
          <w:marLeft w:val="547"/>
          <w:marRight w:val="0"/>
          <w:marTop w:val="0"/>
          <w:marBottom w:val="0"/>
          <w:divBdr>
            <w:top w:val="none" w:sz="0" w:space="0" w:color="auto"/>
            <w:left w:val="none" w:sz="0" w:space="0" w:color="auto"/>
            <w:bottom w:val="none" w:sz="0" w:space="0" w:color="auto"/>
            <w:right w:val="none" w:sz="0" w:space="0" w:color="auto"/>
          </w:divBdr>
        </w:div>
        <w:div w:id="145434060">
          <w:marLeft w:val="1166"/>
          <w:marRight w:val="0"/>
          <w:marTop w:val="0"/>
          <w:marBottom w:val="0"/>
          <w:divBdr>
            <w:top w:val="none" w:sz="0" w:space="0" w:color="auto"/>
            <w:left w:val="none" w:sz="0" w:space="0" w:color="auto"/>
            <w:bottom w:val="none" w:sz="0" w:space="0" w:color="auto"/>
            <w:right w:val="none" w:sz="0" w:space="0" w:color="auto"/>
          </w:divBdr>
        </w:div>
        <w:div w:id="1527868405">
          <w:marLeft w:val="1166"/>
          <w:marRight w:val="0"/>
          <w:marTop w:val="0"/>
          <w:marBottom w:val="0"/>
          <w:divBdr>
            <w:top w:val="none" w:sz="0" w:space="0" w:color="auto"/>
            <w:left w:val="none" w:sz="0" w:space="0" w:color="auto"/>
            <w:bottom w:val="none" w:sz="0" w:space="0" w:color="auto"/>
            <w:right w:val="none" w:sz="0" w:space="0" w:color="auto"/>
          </w:divBdr>
        </w:div>
        <w:div w:id="433356718">
          <w:marLeft w:val="1166"/>
          <w:marRight w:val="0"/>
          <w:marTop w:val="0"/>
          <w:marBottom w:val="0"/>
          <w:divBdr>
            <w:top w:val="none" w:sz="0" w:space="0" w:color="auto"/>
            <w:left w:val="none" w:sz="0" w:space="0" w:color="auto"/>
            <w:bottom w:val="none" w:sz="0" w:space="0" w:color="auto"/>
            <w:right w:val="none" w:sz="0" w:space="0" w:color="auto"/>
          </w:divBdr>
        </w:div>
      </w:divsChild>
    </w:div>
    <w:div w:id="1605310084">
      <w:bodyDiv w:val="1"/>
      <w:marLeft w:val="0"/>
      <w:marRight w:val="0"/>
      <w:marTop w:val="0"/>
      <w:marBottom w:val="0"/>
      <w:divBdr>
        <w:top w:val="none" w:sz="0" w:space="0" w:color="auto"/>
        <w:left w:val="none" w:sz="0" w:space="0" w:color="auto"/>
        <w:bottom w:val="none" w:sz="0" w:space="0" w:color="auto"/>
        <w:right w:val="none" w:sz="0" w:space="0" w:color="auto"/>
      </w:divBdr>
    </w:div>
    <w:div w:id="1618830250">
      <w:bodyDiv w:val="1"/>
      <w:marLeft w:val="0"/>
      <w:marRight w:val="0"/>
      <w:marTop w:val="0"/>
      <w:marBottom w:val="0"/>
      <w:divBdr>
        <w:top w:val="none" w:sz="0" w:space="0" w:color="auto"/>
        <w:left w:val="none" w:sz="0" w:space="0" w:color="auto"/>
        <w:bottom w:val="none" w:sz="0" w:space="0" w:color="auto"/>
        <w:right w:val="none" w:sz="0" w:space="0" w:color="auto"/>
      </w:divBdr>
      <w:divsChild>
        <w:div w:id="300963555">
          <w:marLeft w:val="1800"/>
          <w:marRight w:val="0"/>
          <w:marTop w:val="0"/>
          <w:marBottom w:val="0"/>
          <w:divBdr>
            <w:top w:val="none" w:sz="0" w:space="0" w:color="auto"/>
            <w:left w:val="none" w:sz="0" w:space="0" w:color="auto"/>
            <w:bottom w:val="none" w:sz="0" w:space="0" w:color="auto"/>
            <w:right w:val="none" w:sz="0" w:space="0" w:color="auto"/>
          </w:divBdr>
        </w:div>
        <w:div w:id="637301923">
          <w:marLeft w:val="1080"/>
          <w:marRight w:val="0"/>
          <w:marTop w:val="0"/>
          <w:marBottom w:val="0"/>
          <w:divBdr>
            <w:top w:val="none" w:sz="0" w:space="0" w:color="auto"/>
            <w:left w:val="none" w:sz="0" w:space="0" w:color="auto"/>
            <w:bottom w:val="none" w:sz="0" w:space="0" w:color="auto"/>
            <w:right w:val="none" w:sz="0" w:space="0" w:color="auto"/>
          </w:divBdr>
        </w:div>
        <w:div w:id="789592237">
          <w:marLeft w:val="1080"/>
          <w:marRight w:val="0"/>
          <w:marTop w:val="0"/>
          <w:marBottom w:val="0"/>
          <w:divBdr>
            <w:top w:val="none" w:sz="0" w:space="0" w:color="auto"/>
            <w:left w:val="none" w:sz="0" w:space="0" w:color="auto"/>
            <w:bottom w:val="none" w:sz="0" w:space="0" w:color="auto"/>
            <w:right w:val="none" w:sz="0" w:space="0" w:color="auto"/>
          </w:divBdr>
        </w:div>
        <w:div w:id="955523461">
          <w:marLeft w:val="1800"/>
          <w:marRight w:val="0"/>
          <w:marTop w:val="0"/>
          <w:marBottom w:val="0"/>
          <w:divBdr>
            <w:top w:val="none" w:sz="0" w:space="0" w:color="auto"/>
            <w:left w:val="none" w:sz="0" w:space="0" w:color="auto"/>
            <w:bottom w:val="none" w:sz="0" w:space="0" w:color="auto"/>
            <w:right w:val="none" w:sz="0" w:space="0" w:color="auto"/>
          </w:divBdr>
        </w:div>
        <w:div w:id="1548026787">
          <w:marLeft w:val="274"/>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389685">
      <w:bodyDiv w:val="1"/>
      <w:marLeft w:val="0"/>
      <w:marRight w:val="0"/>
      <w:marTop w:val="0"/>
      <w:marBottom w:val="0"/>
      <w:divBdr>
        <w:top w:val="none" w:sz="0" w:space="0" w:color="auto"/>
        <w:left w:val="none" w:sz="0" w:space="0" w:color="auto"/>
        <w:bottom w:val="none" w:sz="0" w:space="0" w:color="auto"/>
        <w:right w:val="none" w:sz="0" w:space="0" w:color="auto"/>
      </w:divBdr>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64234776">
      <w:bodyDiv w:val="1"/>
      <w:marLeft w:val="0"/>
      <w:marRight w:val="0"/>
      <w:marTop w:val="0"/>
      <w:marBottom w:val="0"/>
      <w:divBdr>
        <w:top w:val="none" w:sz="0" w:space="0" w:color="auto"/>
        <w:left w:val="none" w:sz="0" w:space="0" w:color="auto"/>
        <w:bottom w:val="none" w:sz="0" w:space="0" w:color="auto"/>
        <w:right w:val="none" w:sz="0" w:space="0" w:color="auto"/>
      </w:divBdr>
      <w:divsChild>
        <w:div w:id="1267616401">
          <w:marLeft w:val="1267"/>
          <w:marRight w:val="0"/>
          <w:marTop w:val="58"/>
          <w:marBottom w:val="0"/>
          <w:divBdr>
            <w:top w:val="none" w:sz="0" w:space="0" w:color="auto"/>
            <w:left w:val="none" w:sz="0" w:space="0" w:color="auto"/>
            <w:bottom w:val="none" w:sz="0" w:space="0" w:color="auto"/>
            <w:right w:val="none" w:sz="0" w:space="0" w:color="auto"/>
          </w:divBdr>
        </w:div>
        <w:div w:id="2078042946">
          <w:marLeft w:val="1267"/>
          <w:marRight w:val="0"/>
          <w:marTop w:val="58"/>
          <w:marBottom w:val="0"/>
          <w:divBdr>
            <w:top w:val="none" w:sz="0" w:space="0" w:color="auto"/>
            <w:left w:val="none" w:sz="0" w:space="0" w:color="auto"/>
            <w:bottom w:val="none" w:sz="0" w:space="0" w:color="auto"/>
            <w:right w:val="none" w:sz="0" w:space="0" w:color="auto"/>
          </w:divBdr>
        </w:div>
      </w:divsChild>
    </w:div>
    <w:div w:id="1668047247">
      <w:bodyDiv w:val="1"/>
      <w:marLeft w:val="0"/>
      <w:marRight w:val="0"/>
      <w:marTop w:val="0"/>
      <w:marBottom w:val="0"/>
      <w:divBdr>
        <w:top w:val="none" w:sz="0" w:space="0" w:color="auto"/>
        <w:left w:val="none" w:sz="0" w:space="0" w:color="auto"/>
        <w:bottom w:val="none" w:sz="0" w:space="0" w:color="auto"/>
        <w:right w:val="none" w:sz="0" w:space="0" w:color="auto"/>
      </w:divBdr>
    </w:div>
    <w:div w:id="1669599422">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1617971">
      <w:bodyDiv w:val="1"/>
      <w:marLeft w:val="0"/>
      <w:marRight w:val="0"/>
      <w:marTop w:val="0"/>
      <w:marBottom w:val="0"/>
      <w:divBdr>
        <w:top w:val="none" w:sz="0" w:space="0" w:color="auto"/>
        <w:left w:val="none" w:sz="0" w:space="0" w:color="auto"/>
        <w:bottom w:val="none" w:sz="0" w:space="0" w:color="auto"/>
        <w:right w:val="none" w:sz="0" w:space="0" w:color="auto"/>
      </w:divBdr>
      <w:divsChild>
        <w:div w:id="1720400734">
          <w:marLeft w:val="547"/>
          <w:marRight w:val="0"/>
          <w:marTop w:val="0"/>
          <w:marBottom w:val="0"/>
          <w:divBdr>
            <w:top w:val="none" w:sz="0" w:space="0" w:color="auto"/>
            <w:left w:val="none" w:sz="0" w:space="0" w:color="auto"/>
            <w:bottom w:val="none" w:sz="0" w:space="0" w:color="auto"/>
            <w:right w:val="none" w:sz="0" w:space="0" w:color="auto"/>
          </w:divBdr>
        </w:div>
        <w:div w:id="66998524">
          <w:marLeft w:val="1166"/>
          <w:marRight w:val="0"/>
          <w:marTop w:val="0"/>
          <w:marBottom w:val="0"/>
          <w:divBdr>
            <w:top w:val="none" w:sz="0" w:space="0" w:color="auto"/>
            <w:left w:val="none" w:sz="0" w:space="0" w:color="auto"/>
            <w:bottom w:val="none" w:sz="0" w:space="0" w:color="auto"/>
            <w:right w:val="none" w:sz="0" w:space="0" w:color="auto"/>
          </w:divBdr>
        </w:div>
        <w:div w:id="1645772082">
          <w:marLeft w:val="1166"/>
          <w:marRight w:val="0"/>
          <w:marTop w:val="0"/>
          <w:marBottom w:val="0"/>
          <w:divBdr>
            <w:top w:val="none" w:sz="0" w:space="0" w:color="auto"/>
            <w:left w:val="none" w:sz="0" w:space="0" w:color="auto"/>
            <w:bottom w:val="none" w:sz="0" w:space="0" w:color="auto"/>
            <w:right w:val="none" w:sz="0" w:space="0" w:color="auto"/>
          </w:divBdr>
        </w:div>
        <w:div w:id="1530295740">
          <w:marLeft w:val="1166"/>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00661959">
      <w:bodyDiv w:val="1"/>
      <w:marLeft w:val="0"/>
      <w:marRight w:val="0"/>
      <w:marTop w:val="0"/>
      <w:marBottom w:val="0"/>
      <w:divBdr>
        <w:top w:val="none" w:sz="0" w:space="0" w:color="auto"/>
        <w:left w:val="none" w:sz="0" w:space="0" w:color="auto"/>
        <w:bottom w:val="none" w:sz="0" w:space="0" w:color="auto"/>
        <w:right w:val="none" w:sz="0" w:space="0" w:color="auto"/>
      </w:divBdr>
    </w:div>
    <w:div w:id="1709600137">
      <w:bodyDiv w:val="1"/>
      <w:marLeft w:val="0"/>
      <w:marRight w:val="0"/>
      <w:marTop w:val="0"/>
      <w:marBottom w:val="0"/>
      <w:divBdr>
        <w:top w:val="none" w:sz="0" w:space="0" w:color="auto"/>
        <w:left w:val="none" w:sz="0" w:space="0" w:color="auto"/>
        <w:bottom w:val="none" w:sz="0" w:space="0" w:color="auto"/>
        <w:right w:val="none" w:sz="0" w:space="0" w:color="auto"/>
      </w:divBdr>
      <w:divsChild>
        <w:div w:id="240482018">
          <w:marLeft w:val="1267"/>
          <w:marRight w:val="0"/>
          <w:marTop w:val="58"/>
          <w:marBottom w:val="0"/>
          <w:divBdr>
            <w:top w:val="none" w:sz="0" w:space="0" w:color="auto"/>
            <w:left w:val="none" w:sz="0" w:space="0" w:color="auto"/>
            <w:bottom w:val="none" w:sz="0" w:space="0" w:color="auto"/>
            <w:right w:val="none" w:sz="0" w:space="0" w:color="auto"/>
          </w:divBdr>
        </w:div>
      </w:divsChild>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 w:id="2024815074">
          <w:marLeft w:val="547"/>
          <w:marRight w:val="0"/>
          <w:marTop w:val="0"/>
          <w:marBottom w:val="0"/>
          <w:divBdr>
            <w:top w:val="none" w:sz="0" w:space="0" w:color="auto"/>
            <w:left w:val="none" w:sz="0" w:space="0" w:color="auto"/>
            <w:bottom w:val="none" w:sz="0" w:space="0" w:color="auto"/>
            <w:right w:val="none" w:sz="0" w:space="0" w:color="auto"/>
          </w:divBdr>
        </w:div>
      </w:divsChild>
    </w:div>
    <w:div w:id="1713535218">
      <w:bodyDiv w:val="1"/>
      <w:marLeft w:val="0"/>
      <w:marRight w:val="0"/>
      <w:marTop w:val="0"/>
      <w:marBottom w:val="0"/>
      <w:divBdr>
        <w:top w:val="none" w:sz="0" w:space="0" w:color="auto"/>
        <w:left w:val="none" w:sz="0" w:space="0" w:color="auto"/>
        <w:bottom w:val="none" w:sz="0" w:space="0" w:color="auto"/>
        <w:right w:val="none" w:sz="0" w:space="0" w:color="auto"/>
      </w:divBdr>
      <w:divsChild>
        <w:div w:id="444159210">
          <w:marLeft w:val="706"/>
          <w:marRight w:val="0"/>
          <w:marTop w:val="58"/>
          <w:marBottom w:val="0"/>
          <w:divBdr>
            <w:top w:val="none" w:sz="0" w:space="0" w:color="auto"/>
            <w:left w:val="none" w:sz="0" w:space="0" w:color="auto"/>
            <w:bottom w:val="none" w:sz="0" w:space="0" w:color="auto"/>
            <w:right w:val="none" w:sz="0" w:space="0" w:color="auto"/>
          </w:divBdr>
        </w:div>
        <w:div w:id="781606884">
          <w:marLeft w:val="979"/>
          <w:marRight w:val="0"/>
          <w:marTop w:val="53"/>
          <w:marBottom w:val="0"/>
          <w:divBdr>
            <w:top w:val="none" w:sz="0" w:space="0" w:color="auto"/>
            <w:left w:val="none" w:sz="0" w:space="0" w:color="auto"/>
            <w:bottom w:val="none" w:sz="0" w:space="0" w:color="auto"/>
            <w:right w:val="none" w:sz="0" w:space="0" w:color="auto"/>
          </w:divBdr>
        </w:div>
        <w:div w:id="1860924493">
          <w:marLeft w:val="979"/>
          <w:marRight w:val="0"/>
          <w:marTop w:val="53"/>
          <w:marBottom w:val="0"/>
          <w:divBdr>
            <w:top w:val="none" w:sz="0" w:space="0" w:color="auto"/>
            <w:left w:val="none" w:sz="0" w:space="0" w:color="auto"/>
            <w:bottom w:val="none" w:sz="0" w:space="0" w:color="auto"/>
            <w:right w:val="none" w:sz="0" w:space="0" w:color="auto"/>
          </w:divBdr>
        </w:div>
        <w:div w:id="1963461061">
          <w:marLeft w:val="979"/>
          <w:marRight w:val="0"/>
          <w:marTop w:val="53"/>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727075224">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sChild>
    </w:div>
    <w:div w:id="1754233087">
      <w:bodyDiv w:val="1"/>
      <w:marLeft w:val="0"/>
      <w:marRight w:val="0"/>
      <w:marTop w:val="0"/>
      <w:marBottom w:val="0"/>
      <w:divBdr>
        <w:top w:val="none" w:sz="0" w:space="0" w:color="auto"/>
        <w:left w:val="none" w:sz="0" w:space="0" w:color="auto"/>
        <w:bottom w:val="none" w:sz="0" w:space="0" w:color="auto"/>
        <w:right w:val="none" w:sz="0" w:space="0" w:color="auto"/>
      </w:divBdr>
      <w:divsChild>
        <w:div w:id="2043361550">
          <w:marLeft w:val="547"/>
          <w:marRight w:val="0"/>
          <w:marTop w:val="0"/>
          <w:marBottom w:val="0"/>
          <w:divBdr>
            <w:top w:val="none" w:sz="0" w:space="0" w:color="auto"/>
            <w:left w:val="none" w:sz="0" w:space="0" w:color="auto"/>
            <w:bottom w:val="none" w:sz="0" w:space="0" w:color="auto"/>
            <w:right w:val="none" w:sz="0" w:space="0" w:color="auto"/>
          </w:divBdr>
        </w:div>
        <w:div w:id="1704288979">
          <w:marLeft w:val="1166"/>
          <w:marRight w:val="0"/>
          <w:marTop w:val="0"/>
          <w:marBottom w:val="0"/>
          <w:divBdr>
            <w:top w:val="none" w:sz="0" w:space="0" w:color="auto"/>
            <w:left w:val="none" w:sz="0" w:space="0" w:color="auto"/>
            <w:bottom w:val="none" w:sz="0" w:space="0" w:color="auto"/>
            <w:right w:val="none" w:sz="0" w:space="0" w:color="auto"/>
          </w:divBdr>
        </w:div>
        <w:div w:id="638150816">
          <w:marLeft w:val="1166"/>
          <w:marRight w:val="0"/>
          <w:marTop w:val="0"/>
          <w:marBottom w:val="0"/>
          <w:divBdr>
            <w:top w:val="none" w:sz="0" w:space="0" w:color="auto"/>
            <w:left w:val="none" w:sz="0" w:space="0" w:color="auto"/>
            <w:bottom w:val="none" w:sz="0" w:space="0" w:color="auto"/>
            <w:right w:val="none" w:sz="0" w:space="0" w:color="auto"/>
          </w:divBdr>
        </w:div>
        <w:div w:id="1954511137">
          <w:marLeft w:val="1166"/>
          <w:marRight w:val="0"/>
          <w:marTop w:val="0"/>
          <w:marBottom w:val="0"/>
          <w:divBdr>
            <w:top w:val="none" w:sz="0" w:space="0" w:color="auto"/>
            <w:left w:val="none" w:sz="0" w:space="0" w:color="auto"/>
            <w:bottom w:val="none" w:sz="0" w:space="0" w:color="auto"/>
            <w:right w:val="none" w:sz="0" w:space="0" w:color="auto"/>
          </w:divBdr>
        </w:div>
        <w:div w:id="1642148750">
          <w:marLeft w:val="1166"/>
          <w:marRight w:val="0"/>
          <w:marTop w:val="0"/>
          <w:marBottom w:val="0"/>
          <w:divBdr>
            <w:top w:val="none" w:sz="0" w:space="0" w:color="auto"/>
            <w:left w:val="none" w:sz="0" w:space="0" w:color="auto"/>
            <w:bottom w:val="none" w:sz="0" w:space="0" w:color="auto"/>
            <w:right w:val="none" w:sz="0" w:space="0" w:color="auto"/>
          </w:divBdr>
        </w:div>
        <w:div w:id="1275092967">
          <w:marLeft w:val="1166"/>
          <w:marRight w:val="0"/>
          <w:marTop w:val="0"/>
          <w:marBottom w:val="0"/>
          <w:divBdr>
            <w:top w:val="none" w:sz="0" w:space="0" w:color="auto"/>
            <w:left w:val="none" w:sz="0" w:space="0" w:color="auto"/>
            <w:bottom w:val="none" w:sz="0" w:space="0" w:color="auto"/>
            <w:right w:val="none" w:sz="0" w:space="0" w:color="auto"/>
          </w:divBdr>
        </w:div>
        <w:div w:id="1913998671">
          <w:marLeft w:val="1166"/>
          <w:marRight w:val="0"/>
          <w:marTop w:val="0"/>
          <w:marBottom w:val="0"/>
          <w:divBdr>
            <w:top w:val="none" w:sz="0" w:space="0" w:color="auto"/>
            <w:left w:val="none" w:sz="0" w:space="0" w:color="auto"/>
            <w:bottom w:val="none" w:sz="0" w:space="0" w:color="auto"/>
            <w:right w:val="none" w:sz="0" w:space="0" w:color="auto"/>
          </w:divBdr>
        </w:div>
        <w:div w:id="1243180202">
          <w:marLeft w:val="1166"/>
          <w:marRight w:val="0"/>
          <w:marTop w:val="0"/>
          <w:marBottom w:val="0"/>
          <w:divBdr>
            <w:top w:val="none" w:sz="0" w:space="0" w:color="auto"/>
            <w:left w:val="none" w:sz="0" w:space="0" w:color="auto"/>
            <w:bottom w:val="none" w:sz="0" w:space="0" w:color="auto"/>
            <w:right w:val="none" w:sz="0" w:space="0" w:color="auto"/>
          </w:divBdr>
        </w:div>
        <w:div w:id="746001270">
          <w:marLeft w:val="1166"/>
          <w:marRight w:val="0"/>
          <w:marTop w:val="0"/>
          <w:marBottom w:val="0"/>
          <w:divBdr>
            <w:top w:val="none" w:sz="0" w:space="0" w:color="auto"/>
            <w:left w:val="none" w:sz="0" w:space="0" w:color="auto"/>
            <w:bottom w:val="none" w:sz="0" w:space="0" w:color="auto"/>
            <w:right w:val="none" w:sz="0" w:space="0" w:color="auto"/>
          </w:divBdr>
        </w:div>
        <w:div w:id="314651234">
          <w:marLeft w:val="547"/>
          <w:marRight w:val="0"/>
          <w:marTop w:val="0"/>
          <w:marBottom w:val="0"/>
          <w:divBdr>
            <w:top w:val="none" w:sz="0" w:space="0" w:color="auto"/>
            <w:left w:val="none" w:sz="0" w:space="0" w:color="auto"/>
            <w:bottom w:val="none" w:sz="0" w:space="0" w:color="auto"/>
            <w:right w:val="none" w:sz="0" w:space="0" w:color="auto"/>
          </w:divBdr>
        </w:div>
      </w:divsChild>
    </w:div>
    <w:div w:id="1754693240">
      <w:bodyDiv w:val="1"/>
      <w:marLeft w:val="0"/>
      <w:marRight w:val="0"/>
      <w:marTop w:val="0"/>
      <w:marBottom w:val="0"/>
      <w:divBdr>
        <w:top w:val="none" w:sz="0" w:space="0" w:color="auto"/>
        <w:left w:val="none" w:sz="0" w:space="0" w:color="auto"/>
        <w:bottom w:val="none" w:sz="0" w:space="0" w:color="auto"/>
        <w:right w:val="none" w:sz="0" w:space="0" w:color="auto"/>
      </w:divBdr>
      <w:divsChild>
        <w:div w:id="321392777">
          <w:marLeft w:val="979"/>
          <w:marRight w:val="0"/>
          <w:marTop w:val="53"/>
          <w:marBottom w:val="0"/>
          <w:divBdr>
            <w:top w:val="none" w:sz="0" w:space="0" w:color="auto"/>
            <w:left w:val="none" w:sz="0" w:space="0" w:color="auto"/>
            <w:bottom w:val="none" w:sz="0" w:space="0" w:color="auto"/>
            <w:right w:val="none" w:sz="0" w:space="0" w:color="auto"/>
          </w:divBdr>
        </w:div>
        <w:div w:id="530411762">
          <w:marLeft w:val="979"/>
          <w:marRight w:val="0"/>
          <w:marTop w:val="53"/>
          <w:marBottom w:val="0"/>
          <w:divBdr>
            <w:top w:val="none" w:sz="0" w:space="0" w:color="auto"/>
            <w:left w:val="none" w:sz="0" w:space="0" w:color="auto"/>
            <w:bottom w:val="none" w:sz="0" w:space="0" w:color="auto"/>
            <w:right w:val="none" w:sz="0" w:space="0" w:color="auto"/>
          </w:divBdr>
        </w:div>
        <w:div w:id="920718648">
          <w:marLeft w:val="979"/>
          <w:marRight w:val="0"/>
          <w:marTop w:val="53"/>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976609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528917">
      <w:bodyDiv w:val="1"/>
      <w:marLeft w:val="0"/>
      <w:marRight w:val="0"/>
      <w:marTop w:val="0"/>
      <w:marBottom w:val="0"/>
      <w:divBdr>
        <w:top w:val="none" w:sz="0" w:space="0" w:color="auto"/>
        <w:left w:val="none" w:sz="0" w:space="0" w:color="auto"/>
        <w:bottom w:val="none" w:sz="0" w:space="0" w:color="auto"/>
        <w:right w:val="none" w:sz="0" w:space="0" w:color="auto"/>
      </w:divBdr>
      <w:divsChild>
        <w:div w:id="1183516943">
          <w:marLeft w:val="547"/>
          <w:marRight w:val="0"/>
          <w:marTop w:val="0"/>
          <w:marBottom w:val="0"/>
          <w:divBdr>
            <w:top w:val="none" w:sz="0" w:space="0" w:color="auto"/>
            <w:left w:val="none" w:sz="0" w:space="0" w:color="auto"/>
            <w:bottom w:val="none" w:sz="0" w:space="0" w:color="auto"/>
            <w:right w:val="none" w:sz="0" w:space="0" w:color="auto"/>
          </w:divBdr>
        </w:div>
        <w:div w:id="785807141">
          <w:marLeft w:val="1166"/>
          <w:marRight w:val="0"/>
          <w:marTop w:val="0"/>
          <w:marBottom w:val="0"/>
          <w:divBdr>
            <w:top w:val="none" w:sz="0" w:space="0" w:color="auto"/>
            <w:left w:val="none" w:sz="0" w:space="0" w:color="auto"/>
            <w:bottom w:val="none" w:sz="0" w:space="0" w:color="auto"/>
            <w:right w:val="none" w:sz="0" w:space="0" w:color="auto"/>
          </w:divBdr>
        </w:div>
        <w:div w:id="990862747">
          <w:marLeft w:val="1800"/>
          <w:marRight w:val="0"/>
          <w:marTop w:val="0"/>
          <w:marBottom w:val="0"/>
          <w:divBdr>
            <w:top w:val="none" w:sz="0" w:space="0" w:color="auto"/>
            <w:left w:val="none" w:sz="0" w:space="0" w:color="auto"/>
            <w:bottom w:val="none" w:sz="0" w:space="0" w:color="auto"/>
            <w:right w:val="none" w:sz="0" w:space="0" w:color="auto"/>
          </w:divBdr>
        </w:div>
        <w:div w:id="961692242">
          <w:marLeft w:val="1166"/>
          <w:marRight w:val="0"/>
          <w:marTop w:val="0"/>
          <w:marBottom w:val="0"/>
          <w:divBdr>
            <w:top w:val="none" w:sz="0" w:space="0" w:color="auto"/>
            <w:left w:val="none" w:sz="0" w:space="0" w:color="auto"/>
            <w:bottom w:val="none" w:sz="0" w:space="0" w:color="auto"/>
            <w:right w:val="none" w:sz="0" w:space="0" w:color="auto"/>
          </w:divBdr>
        </w:div>
        <w:div w:id="2039310039">
          <w:marLeft w:val="1800"/>
          <w:marRight w:val="0"/>
          <w:marTop w:val="0"/>
          <w:marBottom w:val="0"/>
          <w:divBdr>
            <w:top w:val="none" w:sz="0" w:space="0" w:color="auto"/>
            <w:left w:val="none" w:sz="0" w:space="0" w:color="auto"/>
            <w:bottom w:val="none" w:sz="0" w:space="0" w:color="auto"/>
            <w:right w:val="none" w:sz="0" w:space="0" w:color="auto"/>
          </w:divBdr>
        </w:div>
        <w:div w:id="1769962172">
          <w:marLeft w:val="1166"/>
          <w:marRight w:val="0"/>
          <w:marTop w:val="0"/>
          <w:marBottom w:val="0"/>
          <w:divBdr>
            <w:top w:val="none" w:sz="0" w:space="0" w:color="auto"/>
            <w:left w:val="none" w:sz="0" w:space="0" w:color="auto"/>
            <w:bottom w:val="none" w:sz="0" w:space="0" w:color="auto"/>
            <w:right w:val="none" w:sz="0" w:space="0" w:color="auto"/>
          </w:divBdr>
        </w:div>
        <w:div w:id="612638461">
          <w:marLeft w:val="1800"/>
          <w:marRight w:val="0"/>
          <w:marTop w:val="0"/>
          <w:marBottom w:val="0"/>
          <w:divBdr>
            <w:top w:val="none" w:sz="0" w:space="0" w:color="auto"/>
            <w:left w:val="none" w:sz="0" w:space="0" w:color="auto"/>
            <w:bottom w:val="none" w:sz="0" w:space="0" w:color="auto"/>
            <w:right w:val="none" w:sz="0" w:space="0" w:color="auto"/>
          </w:divBdr>
        </w:div>
        <w:div w:id="1365859758">
          <w:marLeft w:val="1800"/>
          <w:marRight w:val="0"/>
          <w:marTop w:val="0"/>
          <w:marBottom w:val="0"/>
          <w:divBdr>
            <w:top w:val="none" w:sz="0" w:space="0" w:color="auto"/>
            <w:left w:val="none" w:sz="0" w:space="0" w:color="auto"/>
            <w:bottom w:val="none" w:sz="0" w:space="0" w:color="auto"/>
            <w:right w:val="none" w:sz="0" w:space="0" w:color="auto"/>
          </w:divBdr>
        </w:div>
        <w:div w:id="539055633">
          <w:marLeft w:val="1800"/>
          <w:marRight w:val="0"/>
          <w:marTop w:val="0"/>
          <w:marBottom w:val="0"/>
          <w:divBdr>
            <w:top w:val="none" w:sz="0" w:space="0" w:color="auto"/>
            <w:left w:val="none" w:sz="0" w:space="0" w:color="auto"/>
            <w:bottom w:val="none" w:sz="0" w:space="0" w:color="auto"/>
            <w:right w:val="none" w:sz="0" w:space="0" w:color="auto"/>
          </w:divBdr>
        </w:div>
        <w:div w:id="2063675884">
          <w:marLeft w:val="1800"/>
          <w:marRight w:val="0"/>
          <w:marTop w:val="0"/>
          <w:marBottom w:val="0"/>
          <w:divBdr>
            <w:top w:val="none" w:sz="0" w:space="0" w:color="auto"/>
            <w:left w:val="none" w:sz="0" w:space="0" w:color="auto"/>
            <w:bottom w:val="none" w:sz="0" w:space="0" w:color="auto"/>
            <w:right w:val="none" w:sz="0" w:space="0" w:color="auto"/>
          </w:divBdr>
        </w:div>
        <w:div w:id="1269698726">
          <w:marLeft w:val="1166"/>
          <w:marRight w:val="0"/>
          <w:marTop w:val="0"/>
          <w:marBottom w:val="0"/>
          <w:divBdr>
            <w:top w:val="none" w:sz="0" w:space="0" w:color="auto"/>
            <w:left w:val="none" w:sz="0" w:space="0" w:color="auto"/>
            <w:bottom w:val="none" w:sz="0" w:space="0" w:color="auto"/>
            <w:right w:val="none" w:sz="0" w:space="0" w:color="auto"/>
          </w:divBdr>
        </w:div>
        <w:div w:id="253826939">
          <w:marLeft w:val="1800"/>
          <w:marRight w:val="0"/>
          <w:marTop w:val="0"/>
          <w:marBottom w:val="0"/>
          <w:divBdr>
            <w:top w:val="none" w:sz="0" w:space="0" w:color="auto"/>
            <w:left w:val="none" w:sz="0" w:space="0" w:color="auto"/>
            <w:bottom w:val="none" w:sz="0" w:space="0" w:color="auto"/>
            <w:right w:val="none" w:sz="0" w:space="0" w:color="auto"/>
          </w:divBdr>
        </w:div>
        <w:div w:id="623193120">
          <w:marLeft w:val="547"/>
          <w:marRight w:val="0"/>
          <w:marTop w:val="0"/>
          <w:marBottom w:val="0"/>
          <w:divBdr>
            <w:top w:val="none" w:sz="0" w:space="0" w:color="auto"/>
            <w:left w:val="none" w:sz="0" w:space="0" w:color="auto"/>
            <w:bottom w:val="none" w:sz="0" w:space="0" w:color="auto"/>
            <w:right w:val="none" w:sz="0" w:space="0" w:color="auto"/>
          </w:divBdr>
        </w:div>
      </w:divsChild>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145174251">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sChild>
    </w:div>
    <w:div w:id="1791315459">
      <w:bodyDiv w:val="1"/>
      <w:marLeft w:val="0"/>
      <w:marRight w:val="0"/>
      <w:marTop w:val="0"/>
      <w:marBottom w:val="0"/>
      <w:divBdr>
        <w:top w:val="none" w:sz="0" w:space="0" w:color="auto"/>
        <w:left w:val="none" w:sz="0" w:space="0" w:color="auto"/>
        <w:bottom w:val="none" w:sz="0" w:space="0" w:color="auto"/>
        <w:right w:val="none" w:sz="0" w:space="0" w:color="auto"/>
      </w:divBdr>
    </w:div>
    <w:div w:id="1815444456">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3929508">
      <w:bodyDiv w:val="1"/>
      <w:marLeft w:val="0"/>
      <w:marRight w:val="0"/>
      <w:marTop w:val="0"/>
      <w:marBottom w:val="0"/>
      <w:divBdr>
        <w:top w:val="none" w:sz="0" w:space="0" w:color="auto"/>
        <w:left w:val="none" w:sz="0" w:space="0" w:color="auto"/>
        <w:bottom w:val="none" w:sz="0" w:space="0" w:color="auto"/>
        <w:right w:val="none" w:sz="0" w:space="0" w:color="auto"/>
      </w:divBdr>
      <w:divsChild>
        <w:div w:id="1641304690">
          <w:marLeft w:val="979"/>
          <w:marRight w:val="0"/>
          <w:marTop w:val="58"/>
          <w:marBottom w:val="0"/>
          <w:divBdr>
            <w:top w:val="none" w:sz="0" w:space="0" w:color="auto"/>
            <w:left w:val="none" w:sz="0" w:space="0" w:color="auto"/>
            <w:bottom w:val="none" w:sz="0" w:space="0" w:color="auto"/>
            <w:right w:val="none" w:sz="0" w:space="0" w:color="auto"/>
          </w:divBdr>
        </w:div>
      </w:divsChild>
    </w:div>
    <w:div w:id="1844467227">
      <w:bodyDiv w:val="1"/>
      <w:marLeft w:val="0"/>
      <w:marRight w:val="0"/>
      <w:marTop w:val="0"/>
      <w:marBottom w:val="0"/>
      <w:divBdr>
        <w:top w:val="none" w:sz="0" w:space="0" w:color="auto"/>
        <w:left w:val="none" w:sz="0" w:space="0" w:color="auto"/>
        <w:bottom w:val="none" w:sz="0" w:space="0" w:color="auto"/>
        <w:right w:val="none" w:sz="0" w:space="0" w:color="auto"/>
      </w:divBdr>
    </w:div>
    <w:div w:id="184794187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560459">
      <w:bodyDiv w:val="1"/>
      <w:marLeft w:val="0"/>
      <w:marRight w:val="0"/>
      <w:marTop w:val="0"/>
      <w:marBottom w:val="0"/>
      <w:divBdr>
        <w:top w:val="none" w:sz="0" w:space="0" w:color="auto"/>
        <w:left w:val="none" w:sz="0" w:space="0" w:color="auto"/>
        <w:bottom w:val="none" w:sz="0" w:space="0" w:color="auto"/>
        <w:right w:val="none" w:sz="0" w:space="0" w:color="auto"/>
      </w:divBdr>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1919725">
      <w:bodyDiv w:val="1"/>
      <w:marLeft w:val="0"/>
      <w:marRight w:val="0"/>
      <w:marTop w:val="0"/>
      <w:marBottom w:val="0"/>
      <w:divBdr>
        <w:top w:val="none" w:sz="0" w:space="0" w:color="auto"/>
        <w:left w:val="none" w:sz="0" w:space="0" w:color="auto"/>
        <w:bottom w:val="none" w:sz="0" w:space="0" w:color="auto"/>
        <w:right w:val="none" w:sz="0" w:space="0" w:color="auto"/>
      </w:divBdr>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84563010">
      <w:bodyDiv w:val="1"/>
      <w:marLeft w:val="0"/>
      <w:marRight w:val="0"/>
      <w:marTop w:val="0"/>
      <w:marBottom w:val="0"/>
      <w:divBdr>
        <w:top w:val="none" w:sz="0" w:space="0" w:color="auto"/>
        <w:left w:val="none" w:sz="0" w:space="0" w:color="auto"/>
        <w:bottom w:val="none" w:sz="0" w:space="0" w:color="auto"/>
        <w:right w:val="none" w:sz="0" w:space="0" w:color="auto"/>
      </w:divBdr>
    </w:div>
    <w:div w:id="1888566670">
      <w:bodyDiv w:val="1"/>
      <w:marLeft w:val="0"/>
      <w:marRight w:val="0"/>
      <w:marTop w:val="0"/>
      <w:marBottom w:val="0"/>
      <w:divBdr>
        <w:top w:val="none" w:sz="0" w:space="0" w:color="auto"/>
        <w:left w:val="none" w:sz="0" w:space="0" w:color="auto"/>
        <w:bottom w:val="none" w:sz="0" w:space="0" w:color="auto"/>
        <w:right w:val="none" w:sz="0" w:space="0" w:color="auto"/>
      </w:divBdr>
      <w:divsChild>
        <w:div w:id="790324429">
          <w:marLeft w:val="979"/>
          <w:marRight w:val="0"/>
          <w:marTop w:val="58"/>
          <w:marBottom w:val="0"/>
          <w:divBdr>
            <w:top w:val="none" w:sz="0" w:space="0" w:color="auto"/>
            <w:left w:val="none" w:sz="0" w:space="0" w:color="auto"/>
            <w:bottom w:val="none" w:sz="0" w:space="0" w:color="auto"/>
            <w:right w:val="none" w:sz="0" w:space="0" w:color="auto"/>
          </w:divBdr>
        </w:div>
        <w:div w:id="1480538616">
          <w:marLeft w:val="2160"/>
          <w:marRight w:val="0"/>
          <w:marTop w:val="0"/>
          <w:marBottom w:val="0"/>
          <w:divBdr>
            <w:top w:val="none" w:sz="0" w:space="0" w:color="auto"/>
            <w:left w:val="none" w:sz="0" w:space="0" w:color="auto"/>
            <w:bottom w:val="none" w:sz="0" w:space="0" w:color="auto"/>
            <w:right w:val="none" w:sz="0" w:space="0" w:color="auto"/>
          </w:divBdr>
        </w:div>
        <w:div w:id="250816057">
          <w:marLeft w:val="288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144860956">
          <w:marLeft w:val="1800"/>
          <w:marRight w:val="0"/>
          <w:marTop w:val="0"/>
          <w:marBottom w:val="0"/>
          <w:divBdr>
            <w:top w:val="none" w:sz="0" w:space="0" w:color="auto"/>
            <w:left w:val="none" w:sz="0" w:space="0" w:color="auto"/>
            <w:bottom w:val="none" w:sz="0" w:space="0" w:color="auto"/>
            <w:right w:val="none" w:sz="0" w:space="0" w:color="auto"/>
          </w:divBdr>
        </w:div>
        <w:div w:id="267272215">
          <w:marLeft w:val="547"/>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4582633">
      <w:bodyDiv w:val="1"/>
      <w:marLeft w:val="0"/>
      <w:marRight w:val="0"/>
      <w:marTop w:val="0"/>
      <w:marBottom w:val="0"/>
      <w:divBdr>
        <w:top w:val="none" w:sz="0" w:space="0" w:color="auto"/>
        <w:left w:val="none" w:sz="0" w:space="0" w:color="auto"/>
        <w:bottom w:val="none" w:sz="0" w:space="0" w:color="auto"/>
        <w:right w:val="none" w:sz="0" w:space="0" w:color="auto"/>
      </w:divBdr>
      <w:divsChild>
        <w:div w:id="267929928">
          <w:marLeft w:val="547"/>
          <w:marRight w:val="0"/>
          <w:marTop w:val="0"/>
          <w:marBottom w:val="0"/>
          <w:divBdr>
            <w:top w:val="none" w:sz="0" w:space="0" w:color="auto"/>
            <w:left w:val="none" w:sz="0" w:space="0" w:color="auto"/>
            <w:bottom w:val="none" w:sz="0" w:space="0" w:color="auto"/>
            <w:right w:val="none" w:sz="0" w:space="0" w:color="auto"/>
          </w:divBdr>
        </w:div>
        <w:div w:id="460198808">
          <w:marLeft w:val="547"/>
          <w:marRight w:val="0"/>
          <w:marTop w:val="0"/>
          <w:marBottom w:val="0"/>
          <w:divBdr>
            <w:top w:val="none" w:sz="0" w:space="0" w:color="auto"/>
            <w:left w:val="none" w:sz="0" w:space="0" w:color="auto"/>
            <w:bottom w:val="none" w:sz="0" w:space="0" w:color="auto"/>
            <w:right w:val="none" w:sz="0" w:space="0" w:color="auto"/>
          </w:divBdr>
        </w:div>
        <w:div w:id="493109291">
          <w:marLeft w:val="1166"/>
          <w:marRight w:val="0"/>
          <w:marTop w:val="0"/>
          <w:marBottom w:val="0"/>
          <w:divBdr>
            <w:top w:val="none" w:sz="0" w:space="0" w:color="auto"/>
            <w:left w:val="none" w:sz="0" w:space="0" w:color="auto"/>
            <w:bottom w:val="none" w:sz="0" w:space="0" w:color="auto"/>
            <w:right w:val="none" w:sz="0" w:space="0" w:color="auto"/>
          </w:divBdr>
        </w:div>
        <w:div w:id="1541046132">
          <w:marLeft w:val="547"/>
          <w:marRight w:val="0"/>
          <w:marTop w:val="0"/>
          <w:marBottom w:val="0"/>
          <w:divBdr>
            <w:top w:val="none" w:sz="0" w:space="0" w:color="auto"/>
            <w:left w:val="none" w:sz="0" w:space="0" w:color="auto"/>
            <w:bottom w:val="none" w:sz="0" w:space="0" w:color="auto"/>
            <w:right w:val="none" w:sz="0" w:space="0" w:color="auto"/>
          </w:divBdr>
        </w:div>
        <w:div w:id="1698264865">
          <w:marLeft w:val="1166"/>
          <w:marRight w:val="0"/>
          <w:marTop w:val="0"/>
          <w:marBottom w:val="0"/>
          <w:divBdr>
            <w:top w:val="none" w:sz="0" w:space="0" w:color="auto"/>
            <w:left w:val="none" w:sz="0" w:space="0" w:color="auto"/>
            <w:bottom w:val="none" w:sz="0" w:space="0" w:color="auto"/>
            <w:right w:val="none" w:sz="0" w:space="0" w:color="auto"/>
          </w:divBdr>
        </w:div>
      </w:divsChild>
    </w:div>
    <w:div w:id="1922181991">
      <w:bodyDiv w:val="1"/>
      <w:marLeft w:val="0"/>
      <w:marRight w:val="0"/>
      <w:marTop w:val="0"/>
      <w:marBottom w:val="0"/>
      <w:divBdr>
        <w:top w:val="none" w:sz="0" w:space="0" w:color="auto"/>
        <w:left w:val="none" w:sz="0" w:space="0" w:color="auto"/>
        <w:bottom w:val="none" w:sz="0" w:space="0" w:color="auto"/>
        <w:right w:val="none" w:sz="0" w:space="0" w:color="auto"/>
      </w:divBdr>
      <w:divsChild>
        <w:div w:id="1090585670">
          <w:marLeft w:val="994"/>
          <w:marRight w:val="0"/>
          <w:marTop w:val="0"/>
          <w:marBottom w:val="0"/>
          <w:divBdr>
            <w:top w:val="none" w:sz="0" w:space="0" w:color="auto"/>
            <w:left w:val="none" w:sz="0" w:space="0" w:color="auto"/>
            <w:bottom w:val="none" w:sz="0" w:space="0" w:color="auto"/>
            <w:right w:val="none" w:sz="0" w:space="0" w:color="auto"/>
          </w:divBdr>
        </w:div>
        <w:div w:id="2104761639">
          <w:marLeft w:val="274"/>
          <w:marRight w:val="0"/>
          <w:marTop w:val="0"/>
          <w:marBottom w:val="0"/>
          <w:divBdr>
            <w:top w:val="none" w:sz="0" w:space="0" w:color="auto"/>
            <w:left w:val="none" w:sz="0" w:space="0" w:color="auto"/>
            <w:bottom w:val="none" w:sz="0" w:space="0" w:color="auto"/>
            <w:right w:val="none" w:sz="0" w:space="0" w:color="auto"/>
          </w:divBdr>
        </w:div>
      </w:divsChild>
    </w:div>
    <w:div w:id="1930575958">
      <w:bodyDiv w:val="1"/>
      <w:marLeft w:val="0"/>
      <w:marRight w:val="0"/>
      <w:marTop w:val="0"/>
      <w:marBottom w:val="0"/>
      <w:divBdr>
        <w:top w:val="none" w:sz="0" w:space="0" w:color="auto"/>
        <w:left w:val="none" w:sz="0" w:space="0" w:color="auto"/>
        <w:bottom w:val="none" w:sz="0" w:space="0" w:color="auto"/>
        <w:right w:val="none" w:sz="0" w:space="0" w:color="auto"/>
      </w:divBdr>
      <w:divsChild>
        <w:div w:id="292911457">
          <w:marLeft w:val="979"/>
          <w:marRight w:val="0"/>
          <w:marTop w:val="58"/>
          <w:marBottom w:val="0"/>
          <w:divBdr>
            <w:top w:val="none" w:sz="0" w:space="0" w:color="auto"/>
            <w:left w:val="none" w:sz="0" w:space="0" w:color="auto"/>
            <w:bottom w:val="none" w:sz="0" w:space="0" w:color="auto"/>
            <w:right w:val="none" w:sz="0" w:space="0" w:color="auto"/>
          </w:divBdr>
        </w:div>
        <w:div w:id="99492987">
          <w:marLeft w:val="706"/>
          <w:marRight w:val="0"/>
          <w:marTop w:val="58"/>
          <w:marBottom w:val="0"/>
          <w:divBdr>
            <w:top w:val="none" w:sz="0" w:space="0" w:color="auto"/>
            <w:left w:val="none" w:sz="0" w:space="0" w:color="auto"/>
            <w:bottom w:val="none" w:sz="0" w:space="0" w:color="auto"/>
            <w:right w:val="none" w:sz="0" w:space="0" w:color="auto"/>
          </w:divBdr>
        </w:div>
        <w:div w:id="1815415772">
          <w:marLeft w:val="979"/>
          <w:marRight w:val="0"/>
          <w:marTop w:val="58"/>
          <w:marBottom w:val="0"/>
          <w:divBdr>
            <w:top w:val="none" w:sz="0" w:space="0" w:color="auto"/>
            <w:left w:val="none" w:sz="0" w:space="0" w:color="auto"/>
            <w:bottom w:val="none" w:sz="0" w:space="0" w:color="auto"/>
            <w:right w:val="none" w:sz="0" w:space="0" w:color="auto"/>
          </w:divBdr>
        </w:div>
      </w:divsChild>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504249950">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1223445927">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2686173">
      <w:bodyDiv w:val="1"/>
      <w:marLeft w:val="0"/>
      <w:marRight w:val="0"/>
      <w:marTop w:val="0"/>
      <w:marBottom w:val="0"/>
      <w:divBdr>
        <w:top w:val="none" w:sz="0" w:space="0" w:color="auto"/>
        <w:left w:val="none" w:sz="0" w:space="0" w:color="auto"/>
        <w:bottom w:val="none" w:sz="0" w:space="0" w:color="auto"/>
        <w:right w:val="none" w:sz="0" w:space="0" w:color="auto"/>
      </w:divBdr>
    </w:div>
    <w:div w:id="1943763981">
      <w:bodyDiv w:val="1"/>
      <w:marLeft w:val="0"/>
      <w:marRight w:val="0"/>
      <w:marTop w:val="0"/>
      <w:marBottom w:val="0"/>
      <w:divBdr>
        <w:top w:val="none" w:sz="0" w:space="0" w:color="auto"/>
        <w:left w:val="none" w:sz="0" w:space="0" w:color="auto"/>
        <w:bottom w:val="none" w:sz="0" w:space="0" w:color="auto"/>
        <w:right w:val="none" w:sz="0" w:space="0" w:color="auto"/>
      </w:divBdr>
      <w:divsChild>
        <w:div w:id="406419299">
          <w:marLeft w:val="979"/>
          <w:marRight w:val="0"/>
          <w:marTop w:val="67"/>
          <w:marBottom w:val="0"/>
          <w:divBdr>
            <w:top w:val="none" w:sz="0" w:space="0" w:color="auto"/>
            <w:left w:val="none" w:sz="0" w:space="0" w:color="auto"/>
            <w:bottom w:val="none" w:sz="0" w:space="0" w:color="auto"/>
            <w:right w:val="none" w:sz="0" w:space="0" w:color="auto"/>
          </w:divBdr>
        </w:div>
        <w:div w:id="705326805">
          <w:marLeft w:val="706"/>
          <w:marRight w:val="0"/>
          <w:marTop w:val="67"/>
          <w:marBottom w:val="0"/>
          <w:divBdr>
            <w:top w:val="none" w:sz="0" w:space="0" w:color="auto"/>
            <w:left w:val="none" w:sz="0" w:space="0" w:color="auto"/>
            <w:bottom w:val="none" w:sz="0" w:space="0" w:color="auto"/>
            <w:right w:val="none" w:sz="0" w:space="0" w:color="auto"/>
          </w:divBdr>
        </w:div>
        <w:div w:id="1439833109">
          <w:marLeft w:val="979"/>
          <w:marRight w:val="0"/>
          <w:marTop w:val="67"/>
          <w:marBottom w:val="0"/>
          <w:divBdr>
            <w:top w:val="none" w:sz="0" w:space="0" w:color="auto"/>
            <w:left w:val="none" w:sz="0" w:space="0" w:color="auto"/>
            <w:bottom w:val="none" w:sz="0" w:space="0" w:color="auto"/>
            <w:right w:val="none" w:sz="0" w:space="0" w:color="auto"/>
          </w:divBdr>
        </w:div>
      </w:divsChild>
    </w:div>
    <w:div w:id="1947421686">
      <w:bodyDiv w:val="1"/>
      <w:marLeft w:val="0"/>
      <w:marRight w:val="0"/>
      <w:marTop w:val="0"/>
      <w:marBottom w:val="0"/>
      <w:divBdr>
        <w:top w:val="none" w:sz="0" w:space="0" w:color="auto"/>
        <w:left w:val="none" w:sz="0" w:space="0" w:color="auto"/>
        <w:bottom w:val="none" w:sz="0" w:space="0" w:color="auto"/>
        <w:right w:val="none" w:sz="0" w:space="0" w:color="auto"/>
      </w:divBdr>
      <w:divsChild>
        <w:div w:id="24409665">
          <w:marLeft w:val="979"/>
          <w:marRight w:val="0"/>
          <w:marTop w:val="48"/>
          <w:marBottom w:val="0"/>
          <w:divBdr>
            <w:top w:val="none" w:sz="0" w:space="0" w:color="auto"/>
            <w:left w:val="none" w:sz="0" w:space="0" w:color="auto"/>
            <w:bottom w:val="none" w:sz="0" w:space="0" w:color="auto"/>
            <w:right w:val="none" w:sz="0" w:space="0" w:color="auto"/>
          </w:divBdr>
        </w:div>
        <w:div w:id="582183641">
          <w:marLeft w:val="706"/>
          <w:marRight w:val="0"/>
          <w:marTop w:val="50"/>
          <w:marBottom w:val="0"/>
          <w:divBdr>
            <w:top w:val="none" w:sz="0" w:space="0" w:color="auto"/>
            <w:left w:val="none" w:sz="0" w:space="0" w:color="auto"/>
            <w:bottom w:val="none" w:sz="0" w:space="0" w:color="auto"/>
            <w:right w:val="none" w:sz="0" w:space="0" w:color="auto"/>
          </w:divBdr>
        </w:div>
        <w:div w:id="634022853">
          <w:marLeft w:val="979"/>
          <w:marRight w:val="0"/>
          <w:marTop w:val="41"/>
          <w:marBottom w:val="0"/>
          <w:divBdr>
            <w:top w:val="none" w:sz="0" w:space="0" w:color="auto"/>
            <w:left w:val="none" w:sz="0" w:space="0" w:color="auto"/>
            <w:bottom w:val="none" w:sz="0" w:space="0" w:color="auto"/>
            <w:right w:val="none" w:sz="0" w:space="0" w:color="auto"/>
          </w:divBdr>
        </w:div>
        <w:div w:id="701057121">
          <w:marLeft w:val="979"/>
          <w:marRight w:val="0"/>
          <w:marTop w:val="43"/>
          <w:marBottom w:val="0"/>
          <w:divBdr>
            <w:top w:val="none" w:sz="0" w:space="0" w:color="auto"/>
            <w:left w:val="none" w:sz="0" w:space="0" w:color="auto"/>
            <w:bottom w:val="none" w:sz="0" w:space="0" w:color="auto"/>
            <w:right w:val="none" w:sz="0" w:space="0" w:color="auto"/>
          </w:divBdr>
        </w:div>
        <w:div w:id="751321632">
          <w:marLeft w:val="979"/>
          <w:marRight w:val="0"/>
          <w:marTop w:val="43"/>
          <w:marBottom w:val="0"/>
          <w:divBdr>
            <w:top w:val="none" w:sz="0" w:space="0" w:color="auto"/>
            <w:left w:val="none" w:sz="0" w:space="0" w:color="auto"/>
            <w:bottom w:val="none" w:sz="0" w:space="0" w:color="auto"/>
            <w:right w:val="none" w:sz="0" w:space="0" w:color="auto"/>
          </w:divBdr>
        </w:div>
        <w:div w:id="768281564">
          <w:marLeft w:val="979"/>
          <w:marRight w:val="0"/>
          <w:marTop w:val="43"/>
          <w:marBottom w:val="0"/>
          <w:divBdr>
            <w:top w:val="none" w:sz="0" w:space="0" w:color="auto"/>
            <w:left w:val="none" w:sz="0" w:space="0" w:color="auto"/>
            <w:bottom w:val="none" w:sz="0" w:space="0" w:color="auto"/>
            <w:right w:val="none" w:sz="0" w:space="0" w:color="auto"/>
          </w:divBdr>
        </w:div>
        <w:div w:id="856963641">
          <w:marLeft w:val="979"/>
          <w:marRight w:val="0"/>
          <w:marTop w:val="41"/>
          <w:marBottom w:val="0"/>
          <w:divBdr>
            <w:top w:val="none" w:sz="0" w:space="0" w:color="auto"/>
            <w:left w:val="none" w:sz="0" w:space="0" w:color="auto"/>
            <w:bottom w:val="none" w:sz="0" w:space="0" w:color="auto"/>
            <w:right w:val="none" w:sz="0" w:space="0" w:color="auto"/>
          </w:divBdr>
        </w:div>
        <w:div w:id="961228288">
          <w:marLeft w:val="706"/>
          <w:marRight w:val="0"/>
          <w:marTop w:val="48"/>
          <w:marBottom w:val="0"/>
          <w:divBdr>
            <w:top w:val="none" w:sz="0" w:space="0" w:color="auto"/>
            <w:left w:val="none" w:sz="0" w:space="0" w:color="auto"/>
            <w:bottom w:val="none" w:sz="0" w:space="0" w:color="auto"/>
            <w:right w:val="none" w:sz="0" w:space="0" w:color="auto"/>
          </w:divBdr>
        </w:div>
        <w:div w:id="1014573094">
          <w:marLeft w:val="979"/>
          <w:marRight w:val="0"/>
          <w:marTop w:val="41"/>
          <w:marBottom w:val="0"/>
          <w:divBdr>
            <w:top w:val="none" w:sz="0" w:space="0" w:color="auto"/>
            <w:left w:val="none" w:sz="0" w:space="0" w:color="auto"/>
            <w:bottom w:val="none" w:sz="0" w:space="0" w:color="auto"/>
            <w:right w:val="none" w:sz="0" w:space="0" w:color="auto"/>
          </w:divBdr>
        </w:div>
        <w:div w:id="1062556798">
          <w:marLeft w:val="979"/>
          <w:marRight w:val="0"/>
          <w:marTop w:val="41"/>
          <w:marBottom w:val="0"/>
          <w:divBdr>
            <w:top w:val="none" w:sz="0" w:space="0" w:color="auto"/>
            <w:left w:val="none" w:sz="0" w:space="0" w:color="auto"/>
            <w:bottom w:val="none" w:sz="0" w:space="0" w:color="auto"/>
            <w:right w:val="none" w:sz="0" w:space="0" w:color="auto"/>
          </w:divBdr>
        </w:div>
        <w:div w:id="1190610501">
          <w:marLeft w:val="706"/>
          <w:marRight w:val="0"/>
          <w:marTop w:val="48"/>
          <w:marBottom w:val="0"/>
          <w:divBdr>
            <w:top w:val="none" w:sz="0" w:space="0" w:color="auto"/>
            <w:left w:val="none" w:sz="0" w:space="0" w:color="auto"/>
            <w:bottom w:val="none" w:sz="0" w:space="0" w:color="auto"/>
            <w:right w:val="none" w:sz="0" w:space="0" w:color="auto"/>
          </w:divBdr>
        </w:div>
        <w:div w:id="1207841183">
          <w:marLeft w:val="979"/>
          <w:marRight w:val="0"/>
          <w:marTop w:val="43"/>
          <w:marBottom w:val="0"/>
          <w:divBdr>
            <w:top w:val="none" w:sz="0" w:space="0" w:color="auto"/>
            <w:left w:val="none" w:sz="0" w:space="0" w:color="auto"/>
            <w:bottom w:val="none" w:sz="0" w:space="0" w:color="auto"/>
            <w:right w:val="none" w:sz="0" w:space="0" w:color="auto"/>
          </w:divBdr>
        </w:div>
        <w:div w:id="1334258854">
          <w:marLeft w:val="979"/>
          <w:marRight w:val="0"/>
          <w:marTop w:val="43"/>
          <w:marBottom w:val="0"/>
          <w:divBdr>
            <w:top w:val="none" w:sz="0" w:space="0" w:color="auto"/>
            <w:left w:val="none" w:sz="0" w:space="0" w:color="auto"/>
            <w:bottom w:val="none" w:sz="0" w:space="0" w:color="auto"/>
            <w:right w:val="none" w:sz="0" w:space="0" w:color="auto"/>
          </w:divBdr>
        </w:div>
        <w:div w:id="1448353846">
          <w:marLeft w:val="418"/>
          <w:marRight w:val="0"/>
          <w:marTop w:val="58"/>
          <w:marBottom w:val="0"/>
          <w:divBdr>
            <w:top w:val="none" w:sz="0" w:space="0" w:color="auto"/>
            <w:left w:val="none" w:sz="0" w:space="0" w:color="auto"/>
            <w:bottom w:val="none" w:sz="0" w:space="0" w:color="auto"/>
            <w:right w:val="none" w:sz="0" w:space="0" w:color="auto"/>
          </w:divBdr>
        </w:div>
        <w:div w:id="1548951289">
          <w:marLeft w:val="979"/>
          <w:marRight w:val="0"/>
          <w:marTop w:val="43"/>
          <w:marBottom w:val="0"/>
          <w:divBdr>
            <w:top w:val="none" w:sz="0" w:space="0" w:color="auto"/>
            <w:left w:val="none" w:sz="0" w:space="0" w:color="auto"/>
            <w:bottom w:val="none" w:sz="0" w:space="0" w:color="auto"/>
            <w:right w:val="none" w:sz="0" w:space="0" w:color="auto"/>
          </w:divBdr>
        </w:div>
        <w:div w:id="1711832913">
          <w:marLeft w:val="706"/>
          <w:marRight w:val="0"/>
          <w:marTop w:val="48"/>
          <w:marBottom w:val="0"/>
          <w:divBdr>
            <w:top w:val="none" w:sz="0" w:space="0" w:color="auto"/>
            <w:left w:val="none" w:sz="0" w:space="0" w:color="auto"/>
            <w:bottom w:val="none" w:sz="0" w:space="0" w:color="auto"/>
            <w:right w:val="none" w:sz="0" w:space="0" w:color="auto"/>
          </w:divBdr>
        </w:div>
      </w:divsChild>
    </w:div>
    <w:div w:id="1948389192">
      <w:bodyDiv w:val="1"/>
      <w:marLeft w:val="0"/>
      <w:marRight w:val="0"/>
      <w:marTop w:val="0"/>
      <w:marBottom w:val="0"/>
      <w:divBdr>
        <w:top w:val="none" w:sz="0" w:space="0" w:color="auto"/>
        <w:left w:val="none" w:sz="0" w:space="0" w:color="auto"/>
        <w:bottom w:val="none" w:sz="0" w:space="0" w:color="auto"/>
        <w:right w:val="none" w:sz="0" w:space="0" w:color="auto"/>
      </w:divBdr>
    </w:div>
    <w:div w:id="1948731231">
      <w:bodyDiv w:val="1"/>
      <w:marLeft w:val="0"/>
      <w:marRight w:val="0"/>
      <w:marTop w:val="0"/>
      <w:marBottom w:val="0"/>
      <w:divBdr>
        <w:top w:val="none" w:sz="0" w:space="0" w:color="auto"/>
        <w:left w:val="none" w:sz="0" w:space="0" w:color="auto"/>
        <w:bottom w:val="none" w:sz="0" w:space="0" w:color="auto"/>
        <w:right w:val="none" w:sz="0" w:space="0" w:color="auto"/>
      </w:divBdr>
      <w:divsChild>
        <w:div w:id="273175173">
          <w:marLeft w:val="979"/>
          <w:marRight w:val="0"/>
          <w:marTop w:val="58"/>
          <w:marBottom w:val="0"/>
          <w:divBdr>
            <w:top w:val="none" w:sz="0" w:space="0" w:color="auto"/>
            <w:left w:val="none" w:sz="0" w:space="0" w:color="auto"/>
            <w:bottom w:val="none" w:sz="0" w:space="0" w:color="auto"/>
            <w:right w:val="none" w:sz="0" w:space="0" w:color="auto"/>
          </w:divBdr>
        </w:div>
        <w:div w:id="2026518268">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0892968">
      <w:bodyDiv w:val="1"/>
      <w:marLeft w:val="0"/>
      <w:marRight w:val="0"/>
      <w:marTop w:val="0"/>
      <w:marBottom w:val="0"/>
      <w:divBdr>
        <w:top w:val="none" w:sz="0" w:space="0" w:color="auto"/>
        <w:left w:val="none" w:sz="0" w:space="0" w:color="auto"/>
        <w:bottom w:val="none" w:sz="0" w:space="0" w:color="auto"/>
        <w:right w:val="none" w:sz="0" w:space="0" w:color="auto"/>
      </w:divBdr>
    </w:div>
    <w:div w:id="1952667563">
      <w:bodyDiv w:val="1"/>
      <w:marLeft w:val="0"/>
      <w:marRight w:val="0"/>
      <w:marTop w:val="0"/>
      <w:marBottom w:val="0"/>
      <w:divBdr>
        <w:top w:val="none" w:sz="0" w:space="0" w:color="auto"/>
        <w:left w:val="none" w:sz="0" w:space="0" w:color="auto"/>
        <w:bottom w:val="none" w:sz="0" w:space="0" w:color="auto"/>
        <w:right w:val="none" w:sz="0" w:space="0" w:color="auto"/>
      </w:divBdr>
      <w:divsChild>
        <w:div w:id="94525880">
          <w:marLeft w:val="547"/>
          <w:marRight w:val="0"/>
          <w:marTop w:val="0"/>
          <w:marBottom w:val="0"/>
          <w:divBdr>
            <w:top w:val="none" w:sz="0" w:space="0" w:color="auto"/>
            <w:left w:val="none" w:sz="0" w:space="0" w:color="auto"/>
            <w:bottom w:val="none" w:sz="0" w:space="0" w:color="auto"/>
            <w:right w:val="none" w:sz="0" w:space="0" w:color="auto"/>
          </w:divBdr>
        </w:div>
        <w:div w:id="1639992394">
          <w:marLeft w:val="1166"/>
          <w:marRight w:val="0"/>
          <w:marTop w:val="0"/>
          <w:marBottom w:val="0"/>
          <w:divBdr>
            <w:top w:val="none" w:sz="0" w:space="0" w:color="auto"/>
            <w:left w:val="none" w:sz="0" w:space="0" w:color="auto"/>
            <w:bottom w:val="none" w:sz="0" w:space="0" w:color="auto"/>
            <w:right w:val="none" w:sz="0" w:space="0" w:color="auto"/>
          </w:divBdr>
        </w:div>
        <w:div w:id="1443377335">
          <w:marLeft w:val="1166"/>
          <w:marRight w:val="0"/>
          <w:marTop w:val="0"/>
          <w:marBottom w:val="0"/>
          <w:divBdr>
            <w:top w:val="none" w:sz="0" w:space="0" w:color="auto"/>
            <w:left w:val="none" w:sz="0" w:space="0" w:color="auto"/>
            <w:bottom w:val="none" w:sz="0" w:space="0" w:color="auto"/>
            <w:right w:val="none" w:sz="0" w:space="0" w:color="auto"/>
          </w:divBdr>
        </w:div>
        <w:div w:id="1677612590">
          <w:marLeft w:val="1166"/>
          <w:marRight w:val="0"/>
          <w:marTop w:val="0"/>
          <w:marBottom w:val="0"/>
          <w:divBdr>
            <w:top w:val="none" w:sz="0" w:space="0" w:color="auto"/>
            <w:left w:val="none" w:sz="0" w:space="0" w:color="auto"/>
            <w:bottom w:val="none" w:sz="0" w:space="0" w:color="auto"/>
            <w:right w:val="none" w:sz="0" w:space="0" w:color="auto"/>
          </w:divBdr>
        </w:div>
        <w:div w:id="1328284100">
          <w:marLeft w:val="1166"/>
          <w:marRight w:val="0"/>
          <w:marTop w:val="0"/>
          <w:marBottom w:val="0"/>
          <w:divBdr>
            <w:top w:val="none" w:sz="0" w:space="0" w:color="auto"/>
            <w:left w:val="none" w:sz="0" w:space="0" w:color="auto"/>
            <w:bottom w:val="none" w:sz="0" w:space="0" w:color="auto"/>
            <w:right w:val="none" w:sz="0" w:space="0" w:color="auto"/>
          </w:divBdr>
        </w:div>
        <w:div w:id="2090078374">
          <w:marLeft w:val="1166"/>
          <w:marRight w:val="0"/>
          <w:marTop w:val="0"/>
          <w:marBottom w:val="0"/>
          <w:divBdr>
            <w:top w:val="none" w:sz="0" w:space="0" w:color="auto"/>
            <w:left w:val="none" w:sz="0" w:space="0" w:color="auto"/>
            <w:bottom w:val="none" w:sz="0" w:space="0" w:color="auto"/>
            <w:right w:val="none" w:sz="0" w:space="0" w:color="auto"/>
          </w:divBdr>
        </w:div>
        <w:div w:id="200747963">
          <w:marLeft w:val="1166"/>
          <w:marRight w:val="0"/>
          <w:marTop w:val="0"/>
          <w:marBottom w:val="0"/>
          <w:divBdr>
            <w:top w:val="none" w:sz="0" w:space="0" w:color="auto"/>
            <w:left w:val="none" w:sz="0" w:space="0" w:color="auto"/>
            <w:bottom w:val="none" w:sz="0" w:space="0" w:color="auto"/>
            <w:right w:val="none" w:sz="0" w:space="0" w:color="auto"/>
          </w:divBdr>
        </w:div>
        <w:div w:id="499081747">
          <w:marLeft w:val="1166"/>
          <w:marRight w:val="0"/>
          <w:marTop w:val="0"/>
          <w:marBottom w:val="0"/>
          <w:divBdr>
            <w:top w:val="none" w:sz="0" w:space="0" w:color="auto"/>
            <w:left w:val="none" w:sz="0" w:space="0" w:color="auto"/>
            <w:bottom w:val="none" w:sz="0" w:space="0" w:color="auto"/>
            <w:right w:val="none" w:sz="0" w:space="0" w:color="auto"/>
          </w:divBdr>
        </w:div>
        <w:div w:id="19742470">
          <w:marLeft w:val="1166"/>
          <w:marRight w:val="0"/>
          <w:marTop w:val="0"/>
          <w:marBottom w:val="0"/>
          <w:divBdr>
            <w:top w:val="none" w:sz="0" w:space="0" w:color="auto"/>
            <w:left w:val="none" w:sz="0" w:space="0" w:color="auto"/>
            <w:bottom w:val="none" w:sz="0" w:space="0" w:color="auto"/>
            <w:right w:val="none" w:sz="0" w:space="0" w:color="auto"/>
          </w:divBdr>
        </w:div>
        <w:div w:id="1883666510">
          <w:marLeft w:val="547"/>
          <w:marRight w:val="0"/>
          <w:marTop w:val="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 w:id="1040588572">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1352969">
      <w:bodyDiv w:val="1"/>
      <w:marLeft w:val="0"/>
      <w:marRight w:val="0"/>
      <w:marTop w:val="0"/>
      <w:marBottom w:val="0"/>
      <w:divBdr>
        <w:top w:val="none" w:sz="0" w:space="0" w:color="auto"/>
        <w:left w:val="none" w:sz="0" w:space="0" w:color="auto"/>
        <w:bottom w:val="none" w:sz="0" w:space="0" w:color="auto"/>
        <w:right w:val="none" w:sz="0" w:space="0" w:color="auto"/>
      </w:divBdr>
      <w:divsChild>
        <w:div w:id="94794296">
          <w:marLeft w:val="1800"/>
          <w:marRight w:val="0"/>
          <w:marTop w:val="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sChild>
    </w:div>
    <w:div w:id="1978758621">
      <w:bodyDiv w:val="1"/>
      <w:marLeft w:val="0"/>
      <w:marRight w:val="0"/>
      <w:marTop w:val="0"/>
      <w:marBottom w:val="0"/>
      <w:divBdr>
        <w:top w:val="none" w:sz="0" w:space="0" w:color="auto"/>
        <w:left w:val="none" w:sz="0" w:space="0" w:color="auto"/>
        <w:bottom w:val="none" w:sz="0" w:space="0" w:color="auto"/>
        <w:right w:val="none" w:sz="0" w:space="0" w:color="auto"/>
      </w:divBdr>
    </w:div>
    <w:div w:id="1990818762">
      <w:bodyDiv w:val="1"/>
      <w:marLeft w:val="0"/>
      <w:marRight w:val="0"/>
      <w:marTop w:val="0"/>
      <w:marBottom w:val="0"/>
      <w:divBdr>
        <w:top w:val="none" w:sz="0" w:space="0" w:color="auto"/>
        <w:left w:val="none" w:sz="0" w:space="0" w:color="auto"/>
        <w:bottom w:val="none" w:sz="0" w:space="0" w:color="auto"/>
        <w:right w:val="none" w:sz="0" w:space="0" w:color="auto"/>
      </w:divBdr>
      <w:divsChild>
        <w:div w:id="2006391504">
          <w:marLeft w:val="547"/>
          <w:marRight w:val="0"/>
          <w:marTop w:val="0"/>
          <w:marBottom w:val="0"/>
          <w:divBdr>
            <w:top w:val="none" w:sz="0" w:space="0" w:color="auto"/>
            <w:left w:val="none" w:sz="0" w:space="0" w:color="auto"/>
            <w:bottom w:val="none" w:sz="0" w:space="0" w:color="auto"/>
            <w:right w:val="none" w:sz="0" w:space="0" w:color="auto"/>
          </w:divBdr>
        </w:div>
        <w:div w:id="1308390400">
          <w:marLeft w:val="1166"/>
          <w:marRight w:val="0"/>
          <w:marTop w:val="0"/>
          <w:marBottom w:val="0"/>
          <w:divBdr>
            <w:top w:val="none" w:sz="0" w:space="0" w:color="auto"/>
            <w:left w:val="none" w:sz="0" w:space="0" w:color="auto"/>
            <w:bottom w:val="none" w:sz="0" w:space="0" w:color="auto"/>
            <w:right w:val="none" w:sz="0" w:space="0" w:color="auto"/>
          </w:divBdr>
        </w:div>
        <w:div w:id="46615300">
          <w:marLeft w:val="1166"/>
          <w:marRight w:val="0"/>
          <w:marTop w:val="0"/>
          <w:marBottom w:val="0"/>
          <w:divBdr>
            <w:top w:val="none" w:sz="0" w:space="0" w:color="auto"/>
            <w:left w:val="none" w:sz="0" w:space="0" w:color="auto"/>
            <w:bottom w:val="none" w:sz="0" w:space="0" w:color="auto"/>
            <w:right w:val="none" w:sz="0" w:space="0" w:color="auto"/>
          </w:divBdr>
        </w:div>
        <w:div w:id="617371283">
          <w:marLeft w:val="1166"/>
          <w:marRight w:val="0"/>
          <w:marTop w:val="0"/>
          <w:marBottom w:val="0"/>
          <w:divBdr>
            <w:top w:val="none" w:sz="0" w:space="0" w:color="auto"/>
            <w:left w:val="none" w:sz="0" w:space="0" w:color="auto"/>
            <w:bottom w:val="none" w:sz="0" w:space="0" w:color="auto"/>
            <w:right w:val="none" w:sz="0" w:space="0" w:color="auto"/>
          </w:divBdr>
        </w:div>
        <w:div w:id="165751530">
          <w:marLeft w:val="1166"/>
          <w:marRight w:val="0"/>
          <w:marTop w:val="0"/>
          <w:marBottom w:val="0"/>
          <w:divBdr>
            <w:top w:val="none" w:sz="0" w:space="0" w:color="auto"/>
            <w:left w:val="none" w:sz="0" w:space="0" w:color="auto"/>
            <w:bottom w:val="none" w:sz="0" w:space="0" w:color="auto"/>
            <w:right w:val="none" w:sz="0" w:space="0" w:color="auto"/>
          </w:divBdr>
        </w:div>
        <w:div w:id="413551509">
          <w:marLeft w:val="1166"/>
          <w:marRight w:val="0"/>
          <w:marTop w:val="0"/>
          <w:marBottom w:val="0"/>
          <w:divBdr>
            <w:top w:val="none" w:sz="0" w:space="0" w:color="auto"/>
            <w:left w:val="none" w:sz="0" w:space="0" w:color="auto"/>
            <w:bottom w:val="none" w:sz="0" w:space="0" w:color="auto"/>
            <w:right w:val="none" w:sz="0" w:space="0" w:color="auto"/>
          </w:divBdr>
        </w:div>
        <w:div w:id="821428695">
          <w:marLeft w:val="1166"/>
          <w:marRight w:val="0"/>
          <w:marTop w:val="0"/>
          <w:marBottom w:val="0"/>
          <w:divBdr>
            <w:top w:val="none" w:sz="0" w:space="0" w:color="auto"/>
            <w:left w:val="none" w:sz="0" w:space="0" w:color="auto"/>
            <w:bottom w:val="none" w:sz="0" w:space="0" w:color="auto"/>
            <w:right w:val="none" w:sz="0" w:space="0" w:color="auto"/>
          </w:divBdr>
        </w:div>
        <w:div w:id="797145786">
          <w:marLeft w:val="1166"/>
          <w:marRight w:val="0"/>
          <w:marTop w:val="0"/>
          <w:marBottom w:val="0"/>
          <w:divBdr>
            <w:top w:val="none" w:sz="0" w:space="0" w:color="auto"/>
            <w:left w:val="none" w:sz="0" w:space="0" w:color="auto"/>
            <w:bottom w:val="none" w:sz="0" w:space="0" w:color="auto"/>
            <w:right w:val="none" w:sz="0" w:space="0" w:color="auto"/>
          </w:divBdr>
        </w:div>
        <w:div w:id="1285163006">
          <w:marLeft w:val="1166"/>
          <w:marRight w:val="0"/>
          <w:marTop w:val="0"/>
          <w:marBottom w:val="0"/>
          <w:divBdr>
            <w:top w:val="none" w:sz="0" w:space="0" w:color="auto"/>
            <w:left w:val="none" w:sz="0" w:space="0" w:color="auto"/>
            <w:bottom w:val="none" w:sz="0" w:space="0" w:color="auto"/>
            <w:right w:val="none" w:sz="0" w:space="0" w:color="auto"/>
          </w:divBdr>
        </w:div>
        <w:div w:id="1499616872">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 w:id="1805736207">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4063883">
      <w:bodyDiv w:val="1"/>
      <w:marLeft w:val="0"/>
      <w:marRight w:val="0"/>
      <w:marTop w:val="0"/>
      <w:marBottom w:val="0"/>
      <w:divBdr>
        <w:top w:val="none" w:sz="0" w:space="0" w:color="auto"/>
        <w:left w:val="none" w:sz="0" w:space="0" w:color="auto"/>
        <w:bottom w:val="none" w:sz="0" w:space="0" w:color="auto"/>
        <w:right w:val="none" w:sz="0" w:space="0" w:color="auto"/>
      </w:divBdr>
      <w:divsChild>
        <w:div w:id="897208385">
          <w:marLeft w:val="274"/>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01225389">
      <w:bodyDiv w:val="1"/>
      <w:marLeft w:val="0"/>
      <w:marRight w:val="0"/>
      <w:marTop w:val="0"/>
      <w:marBottom w:val="0"/>
      <w:divBdr>
        <w:top w:val="none" w:sz="0" w:space="0" w:color="auto"/>
        <w:left w:val="none" w:sz="0" w:space="0" w:color="auto"/>
        <w:bottom w:val="none" w:sz="0" w:space="0" w:color="auto"/>
        <w:right w:val="none" w:sz="0" w:space="0" w:color="auto"/>
      </w:divBdr>
      <w:divsChild>
        <w:div w:id="1274901378">
          <w:marLeft w:val="547"/>
          <w:marRight w:val="0"/>
          <w:marTop w:val="0"/>
          <w:marBottom w:val="0"/>
          <w:divBdr>
            <w:top w:val="none" w:sz="0" w:space="0" w:color="auto"/>
            <w:left w:val="none" w:sz="0" w:space="0" w:color="auto"/>
            <w:bottom w:val="none" w:sz="0" w:space="0" w:color="auto"/>
            <w:right w:val="none" w:sz="0" w:space="0" w:color="auto"/>
          </w:divBdr>
        </w:div>
      </w:divsChild>
    </w:div>
    <w:div w:id="2007197476">
      <w:bodyDiv w:val="1"/>
      <w:marLeft w:val="0"/>
      <w:marRight w:val="0"/>
      <w:marTop w:val="0"/>
      <w:marBottom w:val="0"/>
      <w:divBdr>
        <w:top w:val="none" w:sz="0" w:space="0" w:color="auto"/>
        <w:left w:val="none" w:sz="0" w:space="0" w:color="auto"/>
        <w:bottom w:val="none" w:sz="0" w:space="0" w:color="auto"/>
        <w:right w:val="none" w:sz="0" w:space="0" w:color="auto"/>
      </w:divBdr>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833909207">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1274169214">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36687209">
      <w:bodyDiv w:val="1"/>
      <w:marLeft w:val="0"/>
      <w:marRight w:val="0"/>
      <w:marTop w:val="0"/>
      <w:marBottom w:val="0"/>
      <w:divBdr>
        <w:top w:val="none" w:sz="0" w:space="0" w:color="auto"/>
        <w:left w:val="none" w:sz="0" w:space="0" w:color="auto"/>
        <w:bottom w:val="none" w:sz="0" w:space="0" w:color="auto"/>
        <w:right w:val="none" w:sz="0" w:space="0" w:color="auto"/>
      </w:divBdr>
      <w:divsChild>
        <w:div w:id="1149637755">
          <w:marLeft w:val="547"/>
          <w:marRight w:val="0"/>
          <w:marTop w:val="0"/>
          <w:marBottom w:val="0"/>
          <w:divBdr>
            <w:top w:val="none" w:sz="0" w:space="0" w:color="auto"/>
            <w:left w:val="none" w:sz="0" w:space="0" w:color="auto"/>
            <w:bottom w:val="none" w:sz="0" w:space="0" w:color="auto"/>
            <w:right w:val="none" w:sz="0" w:space="0" w:color="auto"/>
          </w:divBdr>
        </w:div>
        <w:div w:id="1688869904">
          <w:marLeft w:val="1166"/>
          <w:marRight w:val="0"/>
          <w:marTop w:val="0"/>
          <w:marBottom w:val="0"/>
          <w:divBdr>
            <w:top w:val="none" w:sz="0" w:space="0" w:color="auto"/>
            <w:left w:val="none" w:sz="0" w:space="0" w:color="auto"/>
            <w:bottom w:val="none" w:sz="0" w:space="0" w:color="auto"/>
            <w:right w:val="none" w:sz="0" w:space="0" w:color="auto"/>
          </w:divBdr>
        </w:div>
        <w:div w:id="425737903">
          <w:marLeft w:val="1800"/>
          <w:marRight w:val="0"/>
          <w:marTop w:val="0"/>
          <w:marBottom w:val="0"/>
          <w:divBdr>
            <w:top w:val="none" w:sz="0" w:space="0" w:color="auto"/>
            <w:left w:val="none" w:sz="0" w:space="0" w:color="auto"/>
            <w:bottom w:val="none" w:sz="0" w:space="0" w:color="auto"/>
            <w:right w:val="none" w:sz="0" w:space="0" w:color="auto"/>
          </w:divBdr>
        </w:div>
        <w:div w:id="844825820">
          <w:marLeft w:val="1800"/>
          <w:marRight w:val="0"/>
          <w:marTop w:val="0"/>
          <w:marBottom w:val="0"/>
          <w:divBdr>
            <w:top w:val="none" w:sz="0" w:space="0" w:color="auto"/>
            <w:left w:val="none" w:sz="0" w:space="0" w:color="auto"/>
            <w:bottom w:val="none" w:sz="0" w:space="0" w:color="auto"/>
            <w:right w:val="none" w:sz="0" w:space="0" w:color="auto"/>
          </w:divBdr>
        </w:div>
        <w:div w:id="1065689777">
          <w:marLeft w:val="547"/>
          <w:marRight w:val="0"/>
          <w:marTop w:val="0"/>
          <w:marBottom w:val="0"/>
          <w:divBdr>
            <w:top w:val="none" w:sz="0" w:space="0" w:color="auto"/>
            <w:left w:val="none" w:sz="0" w:space="0" w:color="auto"/>
            <w:bottom w:val="none" w:sz="0" w:space="0" w:color="auto"/>
            <w:right w:val="none" w:sz="0" w:space="0" w:color="auto"/>
          </w:divBdr>
        </w:div>
        <w:div w:id="369259472">
          <w:marLeft w:val="1166"/>
          <w:marRight w:val="0"/>
          <w:marTop w:val="0"/>
          <w:marBottom w:val="0"/>
          <w:divBdr>
            <w:top w:val="none" w:sz="0" w:space="0" w:color="auto"/>
            <w:left w:val="none" w:sz="0" w:space="0" w:color="auto"/>
            <w:bottom w:val="none" w:sz="0" w:space="0" w:color="auto"/>
            <w:right w:val="none" w:sz="0" w:space="0" w:color="auto"/>
          </w:divBdr>
        </w:div>
        <w:div w:id="1092581425">
          <w:marLeft w:val="1166"/>
          <w:marRight w:val="0"/>
          <w:marTop w:val="0"/>
          <w:marBottom w:val="0"/>
          <w:divBdr>
            <w:top w:val="none" w:sz="0" w:space="0" w:color="auto"/>
            <w:left w:val="none" w:sz="0" w:space="0" w:color="auto"/>
            <w:bottom w:val="none" w:sz="0" w:space="0" w:color="auto"/>
            <w:right w:val="none" w:sz="0" w:space="0" w:color="auto"/>
          </w:divBdr>
        </w:div>
        <w:div w:id="1390611643">
          <w:marLeft w:val="1166"/>
          <w:marRight w:val="0"/>
          <w:marTop w:val="0"/>
          <w:marBottom w:val="0"/>
          <w:divBdr>
            <w:top w:val="none" w:sz="0" w:space="0" w:color="auto"/>
            <w:left w:val="none" w:sz="0" w:space="0" w:color="auto"/>
            <w:bottom w:val="none" w:sz="0" w:space="0" w:color="auto"/>
            <w:right w:val="none" w:sz="0" w:space="0" w:color="auto"/>
          </w:divBdr>
        </w:div>
        <w:div w:id="600190719">
          <w:marLeft w:val="547"/>
          <w:marRight w:val="0"/>
          <w:marTop w:val="0"/>
          <w:marBottom w:val="0"/>
          <w:divBdr>
            <w:top w:val="none" w:sz="0" w:space="0" w:color="auto"/>
            <w:left w:val="none" w:sz="0" w:space="0" w:color="auto"/>
            <w:bottom w:val="none" w:sz="0" w:space="0" w:color="auto"/>
            <w:right w:val="none" w:sz="0" w:space="0" w:color="auto"/>
          </w:divBdr>
        </w:div>
      </w:divsChild>
    </w:div>
    <w:div w:id="2041281094">
      <w:bodyDiv w:val="1"/>
      <w:marLeft w:val="0"/>
      <w:marRight w:val="0"/>
      <w:marTop w:val="0"/>
      <w:marBottom w:val="0"/>
      <w:divBdr>
        <w:top w:val="none" w:sz="0" w:space="0" w:color="auto"/>
        <w:left w:val="none" w:sz="0" w:space="0" w:color="auto"/>
        <w:bottom w:val="none" w:sz="0" w:space="0" w:color="auto"/>
        <w:right w:val="none" w:sz="0" w:space="0" w:color="auto"/>
      </w:divBdr>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4110521">
      <w:bodyDiv w:val="1"/>
      <w:marLeft w:val="0"/>
      <w:marRight w:val="0"/>
      <w:marTop w:val="0"/>
      <w:marBottom w:val="0"/>
      <w:divBdr>
        <w:top w:val="none" w:sz="0" w:space="0" w:color="auto"/>
        <w:left w:val="none" w:sz="0" w:space="0" w:color="auto"/>
        <w:bottom w:val="none" w:sz="0" w:space="0" w:color="auto"/>
        <w:right w:val="none" w:sz="0" w:space="0" w:color="auto"/>
      </w:divBdr>
      <w:divsChild>
        <w:div w:id="235819496">
          <w:marLeft w:val="706"/>
          <w:marRight w:val="0"/>
          <w:marTop w:val="58"/>
          <w:marBottom w:val="0"/>
          <w:divBdr>
            <w:top w:val="none" w:sz="0" w:space="0" w:color="auto"/>
            <w:left w:val="none" w:sz="0" w:space="0" w:color="auto"/>
            <w:bottom w:val="none" w:sz="0" w:space="0" w:color="auto"/>
            <w:right w:val="none" w:sz="0" w:space="0" w:color="auto"/>
          </w:divBdr>
        </w:div>
        <w:div w:id="1251550694">
          <w:marLeft w:val="706"/>
          <w:marRight w:val="0"/>
          <w:marTop w:val="58"/>
          <w:marBottom w:val="0"/>
          <w:divBdr>
            <w:top w:val="none" w:sz="0" w:space="0" w:color="auto"/>
            <w:left w:val="none" w:sz="0" w:space="0" w:color="auto"/>
            <w:bottom w:val="none" w:sz="0" w:space="0" w:color="auto"/>
            <w:right w:val="none" w:sz="0" w:space="0" w:color="auto"/>
          </w:divBdr>
        </w:div>
        <w:div w:id="1984845246">
          <w:marLeft w:val="979"/>
          <w:marRight w:val="0"/>
          <w:marTop w:val="58"/>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884202">
      <w:bodyDiv w:val="1"/>
      <w:marLeft w:val="0"/>
      <w:marRight w:val="0"/>
      <w:marTop w:val="0"/>
      <w:marBottom w:val="0"/>
      <w:divBdr>
        <w:top w:val="none" w:sz="0" w:space="0" w:color="auto"/>
        <w:left w:val="none" w:sz="0" w:space="0" w:color="auto"/>
        <w:bottom w:val="none" w:sz="0" w:space="0" w:color="auto"/>
        <w:right w:val="none" w:sz="0" w:space="0" w:color="auto"/>
      </w:divBdr>
      <w:divsChild>
        <w:div w:id="659577532">
          <w:marLeft w:val="994"/>
          <w:marRight w:val="0"/>
          <w:marTop w:val="0"/>
          <w:marBottom w:val="0"/>
          <w:divBdr>
            <w:top w:val="none" w:sz="0" w:space="0" w:color="auto"/>
            <w:left w:val="none" w:sz="0" w:space="0" w:color="auto"/>
            <w:bottom w:val="none" w:sz="0" w:space="0" w:color="auto"/>
            <w:right w:val="none" w:sz="0" w:space="0" w:color="auto"/>
          </w:divBdr>
        </w:div>
        <w:div w:id="1110901951">
          <w:marLeft w:val="274"/>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0783476">
      <w:bodyDiv w:val="1"/>
      <w:marLeft w:val="0"/>
      <w:marRight w:val="0"/>
      <w:marTop w:val="0"/>
      <w:marBottom w:val="0"/>
      <w:divBdr>
        <w:top w:val="none" w:sz="0" w:space="0" w:color="auto"/>
        <w:left w:val="none" w:sz="0" w:space="0" w:color="auto"/>
        <w:bottom w:val="none" w:sz="0" w:space="0" w:color="auto"/>
        <w:right w:val="none" w:sz="0" w:space="0" w:color="auto"/>
      </w:divBdr>
      <w:divsChild>
        <w:div w:id="1554199477">
          <w:marLeft w:val="547"/>
          <w:marRight w:val="0"/>
          <w:marTop w:val="0"/>
          <w:marBottom w:val="0"/>
          <w:divBdr>
            <w:top w:val="none" w:sz="0" w:space="0" w:color="auto"/>
            <w:left w:val="none" w:sz="0" w:space="0" w:color="auto"/>
            <w:bottom w:val="none" w:sz="0" w:space="0" w:color="auto"/>
            <w:right w:val="none" w:sz="0" w:space="0" w:color="auto"/>
          </w:divBdr>
        </w:div>
        <w:div w:id="1598715012">
          <w:marLeft w:val="547"/>
          <w:marRight w:val="0"/>
          <w:marTop w:val="0"/>
          <w:marBottom w:val="0"/>
          <w:divBdr>
            <w:top w:val="none" w:sz="0" w:space="0" w:color="auto"/>
            <w:left w:val="none" w:sz="0" w:space="0" w:color="auto"/>
            <w:bottom w:val="none" w:sz="0" w:space="0" w:color="auto"/>
            <w:right w:val="none" w:sz="0" w:space="0" w:color="auto"/>
          </w:divBdr>
        </w:div>
        <w:div w:id="927929282">
          <w:marLeft w:val="547"/>
          <w:marRight w:val="0"/>
          <w:marTop w:val="0"/>
          <w:marBottom w:val="0"/>
          <w:divBdr>
            <w:top w:val="none" w:sz="0" w:space="0" w:color="auto"/>
            <w:left w:val="none" w:sz="0" w:space="0" w:color="auto"/>
            <w:bottom w:val="none" w:sz="0" w:space="0" w:color="auto"/>
            <w:right w:val="none" w:sz="0" w:space="0" w:color="auto"/>
          </w:divBdr>
        </w:div>
        <w:div w:id="523910252">
          <w:marLeft w:val="547"/>
          <w:marRight w:val="0"/>
          <w:marTop w:val="0"/>
          <w:marBottom w:val="0"/>
          <w:divBdr>
            <w:top w:val="none" w:sz="0" w:space="0" w:color="auto"/>
            <w:left w:val="none" w:sz="0" w:space="0" w:color="auto"/>
            <w:bottom w:val="none" w:sz="0" w:space="0" w:color="auto"/>
            <w:right w:val="none" w:sz="0" w:space="0" w:color="auto"/>
          </w:divBdr>
        </w:div>
        <w:div w:id="1255825518">
          <w:marLeft w:val="547"/>
          <w:marRight w:val="0"/>
          <w:marTop w:val="0"/>
          <w:marBottom w:val="0"/>
          <w:divBdr>
            <w:top w:val="none" w:sz="0" w:space="0" w:color="auto"/>
            <w:left w:val="none" w:sz="0" w:space="0" w:color="auto"/>
            <w:bottom w:val="none" w:sz="0" w:space="0" w:color="auto"/>
            <w:right w:val="none" w:sz="0" w:space="0" w:color="auto"/>
          </w:divBdr>
        </w:div>
        <w:div w:id="1036009837">
          <w:marLeft w:val="547"/>
          <w:marRight w:val="0"/>
          <w:marTop w:val="0"/>
          <w:marBottom w:val="0"/>
          <w:divBdr>
            <w:top w:val="none" w:sz="0" w:space="0" w:color="auto"/>
            <w:left w:val="none" w:sz="0" w:space="0" w:color="auto"/>
            <w:bottom w:val="none" w:sz="0" w:space="0" w:color="auto"/>
            <w:right w:val="none" w:sz="0" w:space="0" w:color="auto"/>
          </w:divBdr>
        </w:div>
        <w:div w:id="761610572">
          <w:marLeft w:val="547"/>
          <w:marRight w:val="0"/>
          <w:marTop w:val="0"/>
          <w:marBottom w:val="0"/>
          <w:divBdr>
            <w:top w:val="none" w:sz="0" w:space="0" w:color="auto"/>
            <w:left w:val="none" w:sz="0" w:space="0" w:color="auto"/>
            <w:bottom w:val="none" w:sz="0" w:space="0" w:color="auto"/>
            <w:right w:val="none" w:sz="0" w:space="0" w:color="auto"/>
          </w:divBdr>
        </w:div>
        <w:div w:id="1328287676">
          <w:marLeft w:val="547"/>
          <w:marRight w:val="0"/>
          <w:marTop w:val="0"/>
          <w:marBottom w:val="0"/>
          <w:divBdr>
            <w:top w:val="none" w:sz="0" w:space="0" w:color="auto"/>
            <w:left w:val="none" w:sz="0" w:space="0" w:color="auto"/>
            <w:bottom w:val="none" w:sz="0" w:space="0" w:color="auto"/>
            <w:right w:val="none" w:sz="0" w:space="0" w:color="auto"/>
          </w:divBdr>
        </w:div>
        <w:div w:id="593827645">
          <w:marLeft w:val="547"/>
          <w:marRight w:val="0"/>
          <w:marTop w:val="0"/>
          <w:marBottom w:val="0"/>
          <w:divBdr>
            <w:top w:val="none" w:sz="0" w:space="0" w:color="auto"/>
            <w:left w:val="none" w:sz="0" w:space="0" w:color="auto"/>
            <w:bottom w:val="none" w:sz="0" w:space="0" w:color="auto"/>
            <w:right w:val="none" w:sz="0" w:space="0" w:color="auto"/>
          </w:divBdr>
        </w:div>
      </w:divsChild>
    </w:div>
    <w:div w:id="2119060592">
      <w:bodyDiv w:val="1"/>
      <w:marLeft w:val="0"/>
      <w:marRight w:val="0"/>
      <w:marTop w:val="0"/>
      <w:marBottom w:val="0"/>
      <w:divBdr>
        <w:top w:val="none" w:sz="0" w:space="0" w:color="auto"/>
        <w:left w:val="none" w:sz="0" w:space="0" w:color="auto"/>
        <w:bottom w:val="none" w:sz="0" w:space="0" w:color="auto"/>
        <w:right w:val="none" w:sz="0" w:space="0" w:color="auto"/>
      </w:divBdr>
      <w:divsChild>
        <w:div w:id="123851938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2007171695">
          <w:marLeft w:val="547"/>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5614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39987</TotalTime>
  <Pages>3</Pages>
  <Words>1235</Words>
  <Characters>7046</Characters>
  <Application>Microsoft Office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Taichi Shichijo (七條 太一)</cp:lastModifiedBy>
  <cp:revision>972</cp:revision>
  <cp:lastPrinted>2016-09-21T11:03:00Z</cp:lastPrinted>
  <dcterms:created xsi:type="dcterms:W3CDTF">2019-02-15T07:05:00Z</dcterms:created>
  <dcterms:modified xsi:type="dcterms:W3CDTF">2023-11-02T06:02:00Z</dcterms:modified>
</cp:coreProperties>
</file>